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4B89" w14:textId="74FA91AC" w:rsidR="00675483" w:rsidRPr="00F43005" w:rsidRDefault="00A20437" w:rsidP="00F43005">
      <w:pPr>
        <w:pStyle w:val="Heading1"/>
        <w:spacing w:after="360"/>
      </w:pPr>
      <w:sdt>
        <w:sdtPr>
          <w:rPr>
            <w:b/>
          </w:rPr>
          <w:alias w:val="Title"/>
          <w:tag w:val=""/>
          <w:id w:val="-580370248"/>
          <w:lock w:val="sdtLocked"/>
          <w:placeholder>
            <w:docPart w:val="6696D219C8B4465DBFB508A2505A54BD"/>
          </w:placeholder>
          <w:dataBinding w:prefixMappings="xmlns:ns0='http://purl.org/dc/elements/1.1/' xmlns:ns1='http://schemas.openxmlformats.org/package/2006/metadata/core-properties' " w:xpath="/ns1:coreProperties[1]/ns0:title[1]" w:storeItemID="{6C3C8BC8-F283-45AE-878A-BAB7291924A1}"/>
          <w:text/>
        </w:sdtPr>
        <w:sdtEndPr/>
        <w:sdtContent>
          <w:r w:rsidR="00087D9D">
            <w:rPr>
              <w:b/>
            </w:rPr>
            <w:t>Review into the Local Government Boundaries Commission</w:t>
          </w:r>
        </w:sdtContent>
      </w:sdt>
    </w:p>
    <w:p w14:paraId="77837632" w14:textId="50BE8A10" w:rsidR="00042DB7" w:rsidRDefault="00A26745" w:rsidP="00042DB7">
      <w:pPr>
        <w:pStyle w:val="DocumentIntro"/>
      </w:pPr>
      <w:r>
        <w:t xml:space="preserve">Submission </w:t>
      </w:r>
      <w:r w:rsidR="00D75DE8">
        <w:t>F</w:t>
      </w:r>
      <w:r>
        <w:t>orm</w:t>
      </w:r>
    </w:p>
    <w:p w14:paraId="389452A5" w14:textId="0497B6BE" w:rsidR="002D36A3" w:rsidRPr="000D624F" w:rsidRDefault="002D36A3" w:rsidP="002D36A3">
      <w:pPr>
        <w:pStyle w:val="BodyText"/>
        <w:spacing w:before="0" w:after="0" w:line="240" w:lineRule="auto"/>
        <w:jc w:val="both"/>
        <w:rPr>
          <w:rFonts w:asciiTheme="minorHAnsi" w:hAnsiTheme="minorHAnsi"/>
        </w:rPr>
      </w:pPr>
      <w:bookmarkStart w:id="0" w:name="_Hlk94250349"/>
      <w:r>
        <w:rPr>
          <w:rFonts w:asciiTheme="minorHAnsi" w:hAnsiTheme="minorHAnsi"/>
          <w:lang w:val="en-GB"/>
        </w:rPr>
        <w:t xml:space="preserve">The </w:t>
      </w:r>
      <w:r w:rsidRPr="000D624F">
        <w:rPr>
          <w:rFonts w:asciiTheme="minorHAnsi" w:hAnsiTheme="minorHAnsi"/>
          <w:lang w:val="en-GB"/>
        </w:rPr>
        <w:t>review into the NSW Local Government Boundaries Commission</w:t>
      </w:r>
      <w:r>
        <w:rPr>
          <w:rFonts w:asciiTheme="minorHAnsi" w:hAnsiTheme="minorHAnsi"/>
          <w:lang w:val="en-GB"/>
        </w:rPr>
        <w:t xml:space="preserve"> (the review) will </w:t>
      </w:r>
      <w:r w:rsidRPr="000D624F">
        <w:rPr>
          <w:rFonts w:asciiTheme="minorHAnsi" w:hAnsiTheme="minorHAnsi"/>
          <w:lang w:val="en-GB"/>
        </w:rPr>
        <w:t xml:space="preserve">examine the composition, </w:t>
      </w:r>
      <w:proofErr w:type="gramStart"/>
      <w:r w:rsidRPr="000D624F">
        <w:rPr>
          <w:rFonts w:asciiTheme="minorHAnsi" w:hAnsiTheme="minorHAnsi"/>
          <w:lang w:val="en-GB"/>
        </w:rPr>
        <w:t>function</w:t>
      </w:r>
      <w:proofErr w:type="gramEnd"/>
      <w:r w:rsidRPr="000D624F">
        <w:rPr>
          <w:rFonts w:asciiTheme="minorHAnsi" w:hAnsiTheme="minorHAnsi"/>
          <w:lang w:val="en-GB"/>
        </w:rPr>
        <w:t xml:space="preserve"> and processes of the NSW Local Government Boundaries Commission (Boundaries Commission) established under the </w:t>
      </w:r>
      <w:r w:rsidRPr="000D624F">
        <w:rPr>
          <w:rFonts w:asciiTheme="minorHAnsi" w:hAnsiTheme="minorHAnsi"/>
          <w:i/>
          <w:iCs/>
          <w:lang w:val="en-GB"/>
        </w:rPr>
        <w:t>Local Government Act 1993</w:t>
      </w:r>
      <w:r w:rsidRPr="000D624F">
        <w:rPr>
          <w:rFonts w:asciiTheme="minorHAnsi" w:hAnsiTheme="minorHAnsi"/>
          <w:lang w:val="en-GB"/>
        </w:rPr>
        <w:t xml:space="preserve"> (Act) and the </w:t>
      </w:r>
      <w:r w:rsidRPr="000D624F">
        <w:rPr>
          <w:rFonts w:asciiTheme="minorHAnsi" w:hAnsiTheme="minorHAnsi"/>
          <w:i/>
          <w:iCs/>
          <w:lang w:val="en-GB"/>
        </w:rPr>
        <w:t>Local Government (General) Regulation 2021</w:t>
      </w:r>
      <w:r w:rsidRPr="000D624F">
        <w:rPr>
          <w:rFonts w:asciiTheme="minorHAnsi" w:hAnsiTheme="minorHAnsi"/>
          <w:lang w:val="en-GB"/>
        </w:rPr>
        <w:t xml:space="preserve"> (Regulation), with the aim of identifying areas for improvement. </w:t>
      </w:r>
      <w:r w:rsidRPr="000D624F">
        <w:rPr>
          <w:rFonts w:asciiTheme="minorHAnsi" w:hAnsiTheme="minorHAnsi"/>
        </w:rPr>
        <w:t xml:space="preserve">The review will </w:t>
      </w:r>
      <w:r>
        <w:rPr>
          <w:rFonts w:asciiTheme="minorHAnsi" w:hAnsiTheme="minorHAnsi"/>
        </w:rPr>
        <w:t xml:space="preserve">also </w:t>
      </w:r>
      <w:r w:rsidRPr="000D624F">
        <w:rPr>
          <w:rFonts w:asciiTheme="minorHAnsi" w:hAnsiTheme="minorHAnsi"/>
        </w:rPr>
        <w:t>include an examination of similar frameworks used in other jurisdictions for any lessons they may offer for improving the New South Wales framework.</w:t>
      </w:r>
    </w:p>
    <w:p w14:paraId="2D3361D4" w14:textId="77777777" w:rsidR="002D36A3" w:rsidRPr="000D624F" w:rsidRDefault="002D36A3" w:rsidP="002D36A3">
      <w:pPr>
        <w:pStyle w:val="Default"/>
        <w:jc w:val="both"/>
        <w:rPr>
          <w:rFonts w:asciiTheme="minorHAnsi" w:hAnsiTheme="minorHAnsi" w:cs="Times New Roman"/>
          <w:color w:val="auto"/>
          <w:sz w:val="22"/>
          <w:szCs w:val="22"/>
        </w:rPr>
      </w:pPr>
    </w:p>
    <w:p w14:paraId="273CCC59" w14:textId="36C52697" w:rsidR="002D36A3" w:rsidRDefault="002D36A3" w:rsidP="002D36A3">
      <w:pPr>
        <w:pStyle w:val="Default"/>
        <w:jc w:val="both"/>
        <w:rPr>
          <w:rFonts w:asciiTheme="minorHAnsi" w:hAnsiTheme="minorHAnsi"/>
          <w:sz w:val="22"/>
          <w:szCs w:val="22"/>
        </w:rPr>
      </w:pPr>
      <w:r>
        <w:rPr>
          <w:rFonts w:asciiTheme="minorHAnsi" w:hAnsiTheme="minorHAnsi"/>
          <w:sz w:val="22"/>
          <w:szCs w:val="22"/>
        </w:rPr>
        <w:t>A discussion</w:t>
      </w:r>
      <w:r w:rsidRPr="000D624F">
        <w:rPr>
          <w:rFonts w:asciiTheme="minorHAnsi" w:hAnsiTheme="minorHAnsi"/>
          <w:sz w:val="22"/>
          <w:szCs w:val="22"/>
        </w:rPr>
        <w:t xml:space="preserve"> paper has</w:t>
      </w:r>
      <w:r w:rsidR="00056BAE">
        <w:rPr>
          <w:rFonts w:asciiTheme="minorHAnsi" w:hAnsiTheme="minorHAnsi"/>
          <w:sz w:val="22"/>
          <w:szCs w:val="22"/>
        </w:rPr>
        <w:t xml:space="preserve"> been released to outline the current composition, </w:t>
      </w:r>
      <w:proofErr w:type="gramStart"/>
      <w:r w:rsidR="00056BAE">
        <w:rPr>
          <w:rFonts w:asciiTheme="minorHAnsi" w:hAnsiTheme="minorHAnsi"/>
          <w:sz w:val="22"/>
          <w:szCs w:val="22"/>
        </w:rPr>
        <w:t>function</w:t>
      </w:r>
      <w:proofErr w:type="gramEnd"/>
      <w:r w:rsidR="00056BAE">
        <w:rPr>
          <w:rFonts w:asciiTheme="minorHAnsi" w:hAnsiTheme="minorHAnsi"/>
          <w:sz w:val="22"/>
          <w:szCs w:val="22"/>
        </w:rPr>
        <w:t xml:space="preserve"> and processes of the Boundaries Commission and</w:t>
      </w:r>
      <w:r w:rsidRPr="000D624F">
        <w:rPr>
          <w:rFonts w:asciiTheme="minorHAnsi" w:hAnsiTheme="minorHAnsi"/>
          <w:sz w:val="22"/>
          <w:szCs w:val="22"/>
        </w:rPr>
        <w:t xml:space="preserve"> to invite submissions identifying areas for improvement</w:t>
      </w:r>
      <w:r w:rsidR="00056BAE">
        <w:rPr>
          <w:rFonts w:asciiTheme="minorHAnsi" w:hAnsiTheme="minorHAnsi"/>
          <w:sz w:val="22"/>
          <w:szCs w:val="22"/>
        </w:rPr>
        <w:t>.</w:t>
      </w:r>
    </w:p>
    <w:p w14:paraId="62782D00" w14:textId="77777777" w:rsidR="002D36A3" w:rsidRDefault="002D36A3" w:rsidP="002D36A3">
      <w:pPr>
        <w:pStyle w:val="Default"/>
        <w:jc w:val="both"/>
        <w:rPr>
          <w:rFonts w:asciiTheme="minorHAnsi" w:hAnsiTheme="minorHAnsi"/>
          <w:sz w:val="22"/>
          <w:szCs w:val="22"/>
        </w:rPr>
      </w:pPr>
    </w:p>
    <w:p w14:paraId="37633B75" w14:textId="77777777" w:rsidR="002D36A3" w:rsidRDefault="002D36A3" w:rsidP="002D36A3">
      <w:pPr>
        <w:pStyle w:val="Default"/>
        <w:jc w:val="both"/>
        <w:rPr>
          <w:rFonts w:asciiTheme="minorHAnsi" w:hAnsiTheme="minorHAnsi"/>
          <w:sz w:val="22"/>
          <w:szCs w:val="22"/>
        </w:rPr>
      </w:pPr>
      <w:r w:rsidRPr="000D624F">
        <w:rPr>
          <w:rFonts w:asciiTheme="minorHAnsi" w:hAnsiTheme="minorHAnsi"/>
          <w:sz w:val="22"/>
          <w:szCs w:val="22"/>
        </w:rPr>
        <w:t xml:space="preserve">All stakeholders are invited to respond to this </w:t>
      </w:r>
      <w:r>
        <w:rPr>
          <w:rFonts w:asciiTheme="minorHAnsi" w:hAnsiTheme="minorHAnsi"/>
          <w:sz w:val="22"/>
          <w:szCs w:val="22"/>
        </w:rPr>
        <w:t>discussion</w:t>
      </w:r>
      <w:r w:rsidRPr="000D624F">
        <w:rPr>
          <w:rFonts w:asciiTheme="minorHAnsi" w:hAnsiTheme="minorHAnsi"/>
          <w:sz w:val="22"/>
          <w:szCs w:val="22"/>
        </w:rPr>
        <w:t xml:space="preserve"> paper, including </w:t>
      </w:r>
      <w:r>
        <w:rPr>
          <w:rFonts w:asciiTheme="minorHAnsi" w:hAnsiTheme="minorHAnsi"/>
          <w:sz w:val="22"/>
          <w:szCs w:val="22"/>
        </w:rPr>
        <w:t>community members</w:t>
      </w:r>
      <w:r w:rsidRPr="000D624F">
        <w:rPr>
          <w:rFonts w:asciiTheme="minorHAnsi" w:hAnsiTheme="minorHAnsi"/>
          <w:sz w:val="22"/>
          <w:szCs w:val="22"/>
        </w:rPr>
        <w:t xml:space="preserve">, councils and joint organisations, individual </w:t>
      </w:r>
      <w:proofErr w:type="gramStart"/>
      <w:r w:rsidRPr="000D624F">
        <w:rPr>
          <w:rFonts w:asciiTheme="minorHAnsi" w:hAnsiTheme="minorHAnsi"/>
          <w:sz w:val="22"/>
          <w:szCs w:val="22"/>
        </w:rPr>
        <w:t>councillors</w:t>
      </w:r>
      <w:proofErr w:type="gramEnd"/>
      <w:r w:rsidRPr="000D624F">
        <w:rPr>
          <w:rFonts w:asciiTheme="minorHAnsi" w:hAnsiTheme="minorHAnsi"/>
          <w:sz w:val="22"/>
          <w:szCs w:val="22"/>
        </w:rPr>
        <w:t xml:space="preserve"> and council staff,</w:t>
      </w:r>
      <w:r>
        <w:rPr>
          <w:rFonts w:asciiTheme="minorHAnsi" w:hAnsiTheme="minorHAnsi"/>
          <w:sz w:val="22"/>
          <w:szCs w:val="22"/>
        </w:rPr>
        <w:t xml:space="preserve"> </w:t>
      </w:r>
      <w:r w:rsidRPr="000D624F">
        <w:rPr>
          <w:rFonts w:asciiTheme="minorHAnsi" w:hAnsiTheme="minorHAnsi"/>
          <w:sz w:val="22"/>
          <w:szCs w:val="22"/>
        </w:rPr>
        <w:t xml:space="preserve">professional and employee representative organisations, local government industry stakeholder groups and key NSW Government agencies and other related stakeholders. </w:t>
      </w:r>
    </w:p>
    <w:p w14:paraId="6713EBE1" w14:textId="4124F8E7" w:rsidR="00A26745" w:rsidRPr="00A26745" w:rsidRDefault="00A26745" w:rsidP="00A26745">
      <w:pPr>
        <w:pStyle w:val="Heading3"/>
        <w:rPr>
          <w:lang w:val="en-GB"/>
        </w:rPr>
      </w:pPr>
      <w:r>
        <w:t>How to fill out this form</w:t>
      </w:r>
    </w:p>
    <w:p w14:paraId="601A4861" w14:textId="77777777" w:rsidR="00A26745" w:rsidRPr="00A26745" w:rsidRDefault="00A26745" w:rsidP="0021765C">
      <w:pPr>
        <w:pStyle w:val="BodyText"/>
        <w:numPr>
          <w:ilvl w:val="0"/>
          <w:numId w:val="31"/>
        </w:numPr>
        <w:rPr>
          <w:lang w:val="en-GB"/>
        </w:rPr>
      </w:pPr>
      <w:r>
        <w:t>Complete online or send this completed submission form to:</w:t>
      </w:r>
    </w:p>
    <w:p w14:paraId="38D5001E" w14:textId="77777777" w:rsidR="0080703B" w:rsidRPr="0080703B" w:rsidRDefault="00A26745" w:rsidP="0021765C">
      <w:pPr>
        <w:pStyle w:val="BodyText"/>
        <w:numPr>
          <w:ilvl w:val="0"/>
          <w:numId w:val="31"/>
        </w:numPr>
        <w:rPr>
          <w:lang w:val="en-GB"/>
        </w:rPr>
      </w:pPr>
      <w:r>
        <w:t>Post:</w:t>
      </w:r>
      <w:r w:rsidRPr="00A26745">
        <w:t xml:space="preserve"> </w:t>
      </w:r>
      <w:r>
        <w:tab/>
      </w:r>
    </w:p>
    <w:p w14:paraId="3905F90D" w14:textId="3463ABDD" w:rsidR="0080703B" w:rsidRPr="0080703B" w:rsidRDefault="0080703B" w:rsidP="0080703B">
      <w:pPr>
        <w:pStyle w:val="ListNumber"/>
        <w:numPr>
          <w:ilvl w:val="0"/>
          <w:numId w:val="0"/>
        </w:numPr>
        <w:ind w:left="624"/>
        <w:rPr>
          <w:lang w:val="en-GB"/>
        </w:rPr>
      </w:pPr>
      <w:r>
        <w:t xml:space="preserve"> Office of Local Government </w:t>
      </w:r>
    </w:p>
    <w:p w14:paraId="6B57A00F" w14:textId="57E873EE" w:rsidR="00A26745" w:rsidRPr="0080703B" w:rsidRDefault="0080703B" w:rsidP="0080703B">
      <w:pPr>
        <w:pStyle w:val="ListNumber"/>
        <w:numPr>
          <w:ilvl w:val="0"/>
          <w:numId w:val="0"/>
        </w:numPr>
        <w:ind w:left="624"/>
        <w:rPr>
          <w:lang w:val="en-GB"/>
        </w:rPr>
      </w:pPr>
      <w:r>
        <w:t xml:space="preserve"> </w:t>
      </w:r>
      <w:r w:rsidR="002D36A3">
        <w:t>Local Government Boundaries Commission Review</w:t>
      </w:r>
    </w:p>
    <w:p w14:paraId="1BA442BB" w14:textId="77777777" w:rsidR="00A26745" w:rsidRPr="00A26745" w:rsidRDefault="00A26745" w:rsidP="0021765C">
      <w:pPr>
        <w:pStyle w:val="BodyText"/>
        <w:numPr>
          <w:ilvl w:val="0"/>
          <w:numId w:val="31"/>
        </w:numPr>
        <w:rPr>
          <w:lang w:val="en-GB"/>
        </w:rPr>
      </w:pPr>
      <w:r>
        <w:tab/>
        <w:t xml:space="preserve">Locked Bag 3015 </w:t>
      </w:r>
    </w:p>
    <w:p w14:paraId="07A0CD57" w14:textId="77777777" w:rsidR="00A26745" w:rsidRPr="00A26745" w:rsidRDefault="00A26745" w:rsidP="00A26745">
      <w:pPr>
        <w:pStyle w:val="BodyText"/>
        <w:numPr>
          <w:ilvl w:val="0"/>
          <w:numId w:val="31"/>
        </w:numPr>
        <w:rPr>
          <w:lang w:val="en-GB"/>
        </w:rPr>
      </w:pPr>
      <w:r>
        <w:tab/>
        <w:t>NOWRA NSW 2541</w:t>
      </w:r>
    </w:p>
    <w:p w14:paraId="3EF22812" w14:textId="7C266461" w:rsidR="00A26745" w:rsidRPr="002D36A3" w:rsidRDefault="00A26745" w:rsidP="0021765C">
      <w:pPr>
        <w:pStyle w:val="BodyText"/>
        <w:numPr>
          <w:ilvl w:val="0"/>
          <w:numId w:val="31"/>
        </w:numPr>
        <w:rPr>
          <w:lang w:val="en-GB"/>
        </w:rPr>
      </w:pPr>
      <w:r>
        <w:t>Email:</w:t>
      </w:r>
      <w:r w:rsidRPr="00A26745">
        <w:t xml:space="preserve"> </w:t>
      </w:r>
      <w:hyperlink r:id="rId13" w:history="1">
        <w:r w:rsidR="002D36A3" w:rsidRPr="00EA0727">
          <w:rPr>
            <w:rStyle w:val="Hyperlink"/>
          </w:rPr>
          <w:t>olg@olg.nsw.gov.au</w:t>
        </w:r>
      </w:hyperlink>
      <w:r w:rsidR="002D36A3">
        <w:t xml:space="preserve"> clearly labelled ‘Local Government Boundaries Commission Review’</w:t>
      </w:r>
    </w:p>
    <w:p w14:paraId="6AF80D7B" w14:textId="3E392DF0" w:rsidR="009F5C49" w:rsidRPr="009F5C49" w:rsidRDefault="009F5C49" w:rsidP="0021765C">
      <w:pPr>
        <w:pStyle w:val="BodyText"/>
        <w:numPr>
          <w:ilvl w:val="0"/>
          <w:numId w:val="31"/>
        </w:numPr>
        <w:rPr>
          <w:b/>
          <w:bCs/>
          <w:lang w:val="en-GB"/>
        </w:rPr>
      </w:pPr>
    </w:p>
    <w:p w14:paraId="492A2ACF" w14:textId="26F9CF53" w:rsidR="00A26745" w:rsidRPr="00A26745" w:rsidRDefault="00A26745" w:rsidP="0021765C">
      <w:pPr>
        <w:pStyle w:val="BodyText"/>
        <w:numPr>
          <w:ilvl w:val="0"/>
          <w:numId w:val="31"/>
        </w:numPr>
        <w:rPr>
          <w:b/>
          <w:bCs/>
          <w:lang w:val="en-GB"/>
        </w:rPr>
      </w:pPr>
      <w:r w:rsidRPr="00A26745">
        <w:rPr>
          <w:b/>
          <w:bCs/>
        </w:rPr>
        <w:t xml:space="preserve">Submissions </w:t>
      </w:r>
      <w:r w:rsidRPr="002340B5">
        <w:rPr>
          <w:b/>
          <w:bCs/>
        </w:rPr>
        <w:t xml:space="preserve">close 5pm Wednesday </w:t>
      </w:r>
      <w:r w:rsidR="00682329">
        <w:rPr>
          <w:b/>
          <w:bCs/>
        </w:rPr>
        <w:t>16 December</w:t>
      </w:r>
      <w:r w:rsidR="002D36A3">
        <w:rPr>
          <w:b/>
          <w:bCs/>
        </w:rPr>
        <w:t xml:space="preserve"> </w:t>
      </w:r>
      <w:r w:rsidRPr="002340B5">
        <w:rPr>
          <w:b/>
          <w:bCs/>
        </w:rPr>
        <w:t>2022</w:t>
      </w:r>
    </w:p>
    <w:p w14:paraId="657D5694" w14:textId="77777777" w:rsidR="009F5C49" w:rsidRPr="009F5C49" w:rsidRDefault="009F5C49" w:rsidP="009F5C49">
      <w:pPr>
        <w:pStyle w:val="Heading3"/>
        <w:rPr>
          <w:lang w:val="en-GB"/>
        </w:rPr>
      </w:pPr>
      <w:r>
        <w:t>Information on privacy and confidentiality</w:t>
      </w:r>
    </w:p>
    <w:p w14:paraId="146F66E0" w14:textId="77777777" w:rsidR="009F5C49" w:rsidRPr="00DB6ADE" w:rsidRDefault="009F5C49" w:rsidP="009F5C49">
      <w:pPr>
        <w:rPr>
          <w:lang w:val="en"/>
        </w:rPr>
      </w:pPr>
      <w:r w:rsidRPr="00DB6ADE">
        <w:rPr>
          <w:lang w:val="en"/>
        </w:rPr>
        <w:t>When you give us your feedback, OLG will be collecting some personal information about you, in particular:</w:t>
      </w:r>
    </w:p>
    <w:p w14:paraId="10CA6390" w14:textId="77777777" w:rsidR="009F5C49" w:rsidRPr="000A0931" w:rsidRDefault="009F5C49" w:rsidP="009F5C49">
      <w:pPr>
        <w:pStyle w:val="ListParagraph"/>
        <w:numPr>
          <w:ilvl w:val="0"/>
          <w:numId w:val="33"/>
        </w:numPr>
        <w:spacing w:after="0" w:line="264" w:lineRule="auto"/>
        <w:rPr>
          <w:lang w:val="en"/>
        </w:rPr>
      </w:pPr>
      <w:r w:rsidRPr="000A0931">
        <w:rPr>
          <w:lang w:val="en"/>
        </w:rPr>
        <w:t xml:space="preserve">your name </w:t>
      </w:r>
    </w:p>
    <w:p w14:paraId="3F5A4A07" w14:textId="77777777" w:rsidR="009F5C49" w:rsidRPr="000A0931" w:rsidRDefault="009F5C49" w:rsidP="009F5C49">
      <w:pPr>
        <w:pStyle w:val="ListParagraph"/>
        <w:numPr>
          <w:ilvl w:val="0"/>
          <w:numId w:val="33"/>
        </w:numPr>
        <w:spacing w:after="0" w:line="264" w:lineRule="auto"/>
        <w:rPr>
          <w:lang w:val="en"/>
        </w:rPr>
      </w:pPr>
      <w:r w:rsidRPr="000A0931">
        <w:rPr>
          <w:lang w:val="en"/>
        </w:rPr>
        <w:t>your email address</w:t>
      </w:r>
    </w:p>
    <w:p w14:paraId="05D6C9A9" w14:textId="1F4555F2" w:rsidR="009F5C49" w:rsidRPr="000A0931" w:rsidRDefault="009F5C49" w:rsidP="009F5C49">
      <w:pPr>
        <w:pStyle w:val="ListParagraph"/>
        <w:numPr>
          <w:ilvl w:val="0"/>
          <w:numId w:val="33"/>
        </w:numPr>
        <w:spacing w:after="0" w:line="264" w:lineRule="auto"/>
        <w:rPr>
          <w:lang w:val="en"/>
        </w:rPr>
      </w:pPr>
      <w:r w:rsidRPr="000A0931">
        <w:rPr>
          <w:lang w:val="en"/>
        </w:rPr>
        <w:t xml:space="preserve">the name of your </w:t>
      </w:r>
      <w:proofErr w:type="spellStart"/>
      <w:r w:rsidRPr="000A0931">
        <w:rPr>
          <w:lang w:val="en"/>
        </w:rPr>
        <w:t>organisation</w:t>
      </w:r>
      <w:proofErr w:type="spellEnd"/>
      <w:r w:rsidRPr="000A0931">
        <w:rPr>
          <w:lang w:val="en"/>
        </w:rPr>
        <w:t xml:space="preserve"> (if </w:t>
      </w:r>
      <w:r w:rsidR="00AD0014">
        <w:rPr>
          <w:lang w:val="en"/>
        </w:rPr>
        <w:t>relevant</w:t>
      </w:r>
      <w:r w:rsidRPr="000A0931">
        <w:rPr>
          <w:lang w:val="en"/>
        </w:rPr>
        <w:t>)</w:t>
      </w:r>
    </w:p>
    <w:p w14:paraId="1C030714" w14:textId="77777777" w:rsidR="009F5C49" w:rsidRPr="000A0931" w:rsidRDefault="009F5C49" w:rsidP="009F5C49">
      <w:pPr>
        <w:pStyle w:val="ListParagraph"/>
        <w:numPr>
          <w:ilvl w:val="0"/>
          <w:numId w:val="33"/>
        </w:numPr>
        <w:spacing w:after="0" w:line="264" w:lineRule="auto"/>
        <w:rPr>
          <w:lang w:val="en"/>
        </w:rPr>
      </w:pPr>
      <w:r w:rsidRPr="000A0931">
        <w:rPr>
          <w:lang w:val="en"/>
        </w:rPr>
        <w:t xml:space="preserve">any personal information you decide to put in the additional </w:t>
      </w:r>
      <w:proofErr w:type="gramStart"/>
      <w:r w:rsidRPr="000A0931">
        <w:rPr>
          <w:lang w:val="en"/>
        </w:rPr>
        <w:t>comments</w:t>
      </w:r>
      <w:proofErr w:type="gramEnd"/>
      <w:r w:rsidRPr="000A0931">
        <w:rPr>
          <w:lang w:val="en"/>
        </w:rPr>
        <w:t xml:space="preserve"> fields.</w:t>
      </w:r>
    </w:p>
    <w:p w14:paraId="3B3343F6" w14:textId="32A42801" w:rsidR="009F5C49" w:rsidRPr="00DB6ADE" w:rsidRDefault="009F5C49" w:rsidP="009F5C49">
      <w:pPr>
        <w:rPr>
          <w:lang w:val="en"/>
        </w:rPr>
      </w:pPr>
      <w:r w:rsidRPr="00DB6ADE">
        <w:rPr>
          <w:lang w:val="en"/>
        </w:rPr>
        <w:lastRenderedPageBreak/>
        <w:t>All feedback received through this consultation process may be made</w:t>
      </w:r>
      <w:r w:rsidRPr="00DB6ADE">
        <w:rPr>
          <w:b/>
          <w:bCs/>
          <w:lang w:val="en"/>
        </w:rPr>
        <w:t xml:space="preserve"> publicly available</w:t>
      </w:r>
      <w:r w:rsidRPr="00DB6ADE">
        <w:rPr>
          <w:lang w:val="en"/>
        </w:rPr>
        <w:t xml:space="preserve">. Please </w:t>
      </w:r>
      <w:r w:rsidR="00AD0014">
        <w:rPr>
          <w:lang w:val="en"/>
        </w:rPr>
        <w:t xml:space="preserve">let us know below if you </w:t>
      </w:r>
      <w:r w:rsidR="00AD0014" w:rsidRPr="002340B5">
        <w:rPr>
          <w:b/>
          <w:bCs/>
          <w:lang w:val="en"/>
        </w:rPr>
        <w:t>do not want</w:t>
      </w:r>
      <w:r w:rsidR="00AD0014">
        <w:rPr>
          <w:lang w:val="en"/>
        </w:rPr>
        <w:t xml:space="preserve"> your name and personal details </w:t>
      </w:r>
      <w:r w:rsidRPr="00DB6ADE">
        <w:rPr>
          <w:lang w:val="en"/>
        </w:rPr>
        <w:t xml:space="preserve">published. </w:t>
      </w:r>
    </w:p>
    <w:p w14:paraId="54A5171E" w14:textId="77777777" w:rsidR="002D36A3" w:rsidRPr="000D3BFB" w:rsidRDefault="002D36A3" w:rsidP="002D36A3">
      <w:pPr>
        <w:rPr>
          <w:rFonts w:cs="Arial"/>
        </w:rPr>
      </w:pPr>
      <w:r w:rsidRPr="000D3BFB">
        <w:rPr>
          <w:rFonts w:cs="Arial"/>
        </w:rPr>
        <w:t>To ensure submissions offer maximum value in assisting this review to identify the issues it needs to consider and address and to identify possible opportunities for improvement, they should be made based on the following guidelines:</w:t>
      </w:r>
    </w:p>
    <w:p w14:paraId="5C74B742" w14:textId="77777777" w:rsidR="002D36A3" w:rsidRPr="000D3BFB" w:rsidRDefault="002D36A3" w:rsidP="002D36A3">
      <w:pPr>
        <w:pStyle w:val="ListParagraph"/>
        <w:numPr>
          <w:ilvl w:val="0"/>
          <w:numId w:val="40"/>
        </w:numPr>
        <w:spacing w:before="0" w:after="160" w:line="259" w:lineRule="auto"/>
        <w:contextualSpacing/>
        <w:jc w:val="both"/>
        <w:rPr>
          <w:rFonts w:asciiTheme="minorHAnsi" w:hAnsiTheme="minorHAnsi" w:cs="Arial"/>
        </w:rPr>
      </w:pPr>
      <w:r w:rsidRPr="000D3BFB">
        <w:rPr>
          <w:rFonts w:asciiTheme="minorHAnsi" w:hAnsiTheme="minorHAnsi" w:cs="Arial"/>
        </w:rPr>
        <w:t>Submissions should be framed to offer constructive responses to the considerations identified in the dialogue boxes at conclusion of each section of th</w:t>
      </w:r>
      <w:r>
        <w:rPr>
          <w:rFonts w:asciiTheme="minorHAnsi" w:hAnsiTheme="minorHAnsi" w:cs="Arial"/>
        </w:rPr>
        <w:t>is</w:t>
      </w:r>
      <w:r w:rsidRPr="000D3BFB">
        <w:rPr>
          <w:rFonts w:asciiTheme="minorHAnsi" w:hAnsiTheme="minorHAnsi" w:cs="Arial"/>
        </w:rPr>
        <w:t xml:space="preserve"> </w:t>
      </w:r>
      <w:r>
        <w:rPr>
          <w:rFonts w:asciiTheme="minorHAnsi" w:hAnsiTheme="minorHAnsi" w:cs="Arial"/>
        </w:rPr>
        <w:t>discussion paper</w:t>
      </w:r>
      <w:r w:rsidRPr="000D3BFB">
        <w:rPr>
          <w:rFonts w:asciiTheme="minorHAnsi" w:hAnsiTheme="minorHAnsi" w:cs="Arial"/>
        </w:rPr>
        <w:t xml:space="preserve">. These are designed to prompt consideration of the key issues that need to be </w:t>
      </w:r>
      <w:r>
        <w:rPr>
          <w:rFonts w:asciiTheme="minorHAnsi" w:hAnsiTheme="minorHAnsi" w:cs="Arial"/>
        </w:rPr>
        <w:t>examined</w:t>
      </w:r>
      <w:r w:rsidRPr="000D3BFB">
        <w:rPr>
          <w:rFonts w:asciiTheme="minorHAnsi" w:hAnsiTheme="minorHAnsi" w:cs="Arial"/>
        </w:rPr>
        <w:t xml:space="preserve"> and addressed by the review.</w:t>
      </w:r>
    </w:p>
    <w:p w14:paraId="04A74542" w14:textId="77777777" w:rsidR="002D36A3" w:rsidRPr="000D3BFB" w:rsidRDefault="002D36A3" w:rsidP="002D36A3">
      <w:pPr>
        <w:pStyle w:val="ListParagraph"/>
        <w:numPr>
          <w:ilvl w:val="0"/>
          <w:numId w:val="40"/>
        </w:numPr>
        <w:spacing w:before="0" w:after="160" w:line="259" w:lineRule="auto"/>
        <w:contextualSpacing/>
        <w:jc w:val="both"/>
        <w:rPr>
          <w:rFonts w:asciiTheme="minorHAnsi" w:hAnsiTheme="minorHAnsi" w:cs="Arial"/>
        </w:rPr>
      </w:pPr>
      <w:r w:rsidRPr="000D3BFB">
        <w:rPr>
          <w:rFonts w:asciiTheme="minorHAnsi" w:hAnsiTheme="minorHAnsi" w:cs="Arial"/>
        </w:rPr>
        <w:t>Submissions should focus on making positive suggestions for improvement rather than seeking to remedy past errors or failures. However, examples that illustrate any deficiencies in the current framework may assist the review in identifying opportunities for improvement.</w:t>
      </w:r>
    </w:p>
    <w:p w14:paraId="2018A622" w14:textId="77777777" w:rsidR="002D36A3" w:rsidRPr="000D3BFB" w:rsidRDefault="002D36A3" w:rsidP="002D36A3">
      <w:pPr>
        <w:pStyle w:val="ListParagraph"/>
        <w:numPr>
          <w:ilvl w:val="0"/>
          <w:numId w:val="40"/>
        </w:numPr>
        <w:spacing w:before="0" w:after="160" w:line="259" w:lineRule="auto"/>
        <w:contextualSpacing/>
        <w:jc w:val="both"/>
        <w:rPr>
          <w:rFonts w:asciiTheme="minorHAnsi" w:hAnsiTheme="minorHAnsi" w:cs="Arial"/>
        </w:rPr>
      </w:pPr>
      <w:r w:rsidRPr="000D3BFB">
        <w:rPr>
          <w:rFonts w:asciiTheme="minorHAnsi" w:hAnsiTheme="minorHAnsi" w:cs="Arial"/>
        </w:rPr>
        <w:t>The review is not a vehicle to re-prosecute individual cases or as an appeal mechanism for past decisions. Submissions seeking to do this will not be considered.</w:t>
      </w:r>
    </w:p>
    <w:p w14:paraId="6CAA1FD2" w14:textId="77777777" w:rsidR="002D36A3" w:rsidRPr="000D3BFB" w:rsidRDefault="002D36A3" w:rsidP="002D36A3">
      <w:pPr>
        <w:pStyle w:val="ListParagraph"/>
        <w:numPr>
          <w:ilvl w:val="0"/>
          <w:numId w:val="40"/>
        </w:numPr>
        <w:spacing w:before="0" w:after="160" w:line="259" w:lineRule="auto"/>
        <w:contextualSpacing/>
        <w:jc w:val="both"/>
        <w:rPr>
          <w:rFonts w:asciiTheme="minorHAnsi" w:hAnsiTheme="minorHAnsi" w:cs="Arial"/>
        </w:rPr>
      </w:pPr>
      <w:r w:rsidRPr="000D3BFB">
        <w:rPr>
          <w:rFonts w:asciiTheme="minorHAnsi" w:hAnsiTheme="minorHAnsi" w:cs="Arial"/>
        </w:rPr>
        <w:t>There is no word limit on submissions. However, the inclusion of copious attachments and appendices to illustrate the points made in a submission is discouraged and will only detract from the attention that can be given to the submission.</w:t>
      </w:r>
    </w:p>
    <w:p w14:paraId="5593A157" w14:textId="77777777" w:rsidR="002D36A3" w:rsidRPr="000D3BFB" w:rsidRDefault="002D36A3" w:rsidP="002D36A3">
      <w:pPr>
        <w:rPr>
          <w:rFonts w:cs="Arial"/>
        </w:rPr>
      </w:pPr>
      <w:r w:rsidRPr="000D3BFB">
        <w:rPr>
          <w:rFonts w:cs="Arial"/>
        </w:rPr>
        <w:t xml:space="preserve">While every effort will be made to preserve any confidential information provided in submissions, submissions or extracts from submissions may be incorporated into the review report and may otherwise be made publicly available at the discretion of OLG in consultation with the independent reviewer. If submissions are made public, contact details will be redacted. The name of the person making a submission may be released unless that person has requested to remain anonymous. </w:t>
      </w:r>
    </w:p>
    <w:p w14:paraId="1BA16FBB" w14:textId="77777777" w:rsidR="002D36A3" w:rsidRPr="000D3BFB" w:rsidRDefault="002D36A3" w:rsidP="002D36A3">
      <w:pPr>
        <w:rPr>
          <w:rFonts w:cs="Arial"/>
        </w:rPr>
      </w:pPr>
      <w:r w:rsidRPr="000D3BFB">
        <w:rPr>
          <w:rFonts w:cs="Arial"/>
        </w:rPr>
        <w:t xml:space="preserve">Any submissions received are also subject to the </w:t>
      </w:r>
      <w:r w:rsidRPr="000D3BFB">
        <w:rPr>
          <w:rFonts w:cs="Arial"/>
          <w:i/>
          <w:iCs/>
        </w:rPr>
        <w:t>Government Information (Public Access) Act 2009</w:t>
      </w:r>
      <w:r w:rsidRPr="000D3BFB">
        <w:rPr>
          <w:rFonts w:cs="Arial"/>
        </w:rPr>
        <w:t xml:space="preserve">. </w:t>
      </w:r>
    </w:p>
    <w:p w14:paraId="1B482CB5" w14:textId="77777777" w:rsidR="002D36A3" w:rsidRPr="000D3BFB" w:rsidRDefault="002D36A3" w:rsidP="002D36A3">
      <w:pPr>
        <w:rPr>
          <w:rFonts w:cs="Arial"/>
        </w:rPr>
      </w:pPr>
      <w:r w:rsidRPr="000D3BFB">
        <w:rPr>
          <w:rFonts w:cs="Arial"/>
        </w:rPr>
        <w:t>For more information</w:t>
      </w:r>
      <w:r>
        <w:rPr>
          <w:rFonts w:cs="Arial"/>
        </w:rPr>
        <w:t xml:space="preserve"> or for assistance with making a submission</w:t>
      </w:r>
      <w:r w:rsidRPr="000D3BFB">
        <w:rPr>
          <w:rFonts w:cs="Arial"/>
        </w:rPr>
        <w:t xml:space="preserve">, please contact OLG on (02) 4428 4100 or via email at </w:t>
      </w:r>
      <w:hyperlink r:id="rId14" w:history="1">
        <w:r w:rsidRPr="000D3BFB">
          <w:rPr>
            <w:rStyle w:val="Hyperlink"/>
            <w:rFonts w:cs="Arial"/>
          </w:rPr>
          <w:t>olg@olg.nsw.gov.au</w:t>
        </w:r>
      </w:hyperlink>
      <w:r w:rsidRPr="000D3BFB">
        <w:rPr>
          <w:rStyle w:val="Hyperlink"/>
          <w:rFonts w:cs="Arial"/>
        </w:rPr>
        <w:t>.</w:t>
      </w:r>
    </w:p>
    <w:p w14:paraId="63C1E124" w14:textId="77777777" w:rsidR="009F5C49" w:rsidRDefault="009F5C49">
      <w:pPr>
        <w:spacing w:before="-1" w:after="-1" w:line="240" w:lineRule="auto"/>
        <w:rPr>
          <w:lang w:val="en-GB"/>
        </w:rPr>
      </w:pPr>
    </w:p>
    <w:p w14:paraId="1FE6FC72" w14:textId="77777777" w:rsidR="009F5C49" w:rsidRDefault="009F5C49" w:rsidP="009F5C49">
      <w:pPr>
        <w:pStyle w:val="Heading3"/>
      </w:pPr>
      <w:r>
        <w:t>About you</w:t>
      </w:r>
    </w:p>
    <w:tbl>
      <w:tblPr>
        <w:tblStyle w:val="1DPEDefault"/>
        <w:tblW w:w="0" w:type="auto"/>
        <w:tblLook w:val="04A0" w:firstRow="1" w:lastRow="0" w:firstColumn="1" w:lastColumn="0" w:noHBand="0" w:noVBand="1"/>
      </w:tblPr>
      <w:tblGrid>
        <w:gridCol w:w="3686"/>
        <w:gridCol w:w="6512"/>
      </w:tblGrid>
      <w:tr w:rsidR="009F5C49" w14:paraId="2846F09C" w14:textId="77777777" w:rsidTr="00312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B6F5722" w14:textId="77777777" w:rsidR="009F5C49" w:rsidRDefault="009F5C49" w:rsidP="009F5C49">
            <w:r>
              <w:t>Personal Details</w:t>
            </w:r>
          </w:p>
        </w:tc>
        <w:tc>
          <w:tcPr>
            <w:tcW w:w="6512" w:type="dxa"/>
          </w:tcPr>
          <w:p w14:paraId="796EBC9E" w14:textId="77777777" w:rsidR="009F5C49" w:rsidRDefault="009F5C49" w:rsidP="009F5C49">
            <w:pPr>
              <w:cnfStyle w:val="100000000000" w:firstRow="1" w:lastRow="0" w:firstColumn="0" w:lastColumn="0" w:oddVBand="0" w:evenVBand="0" w:oddHBand="0" w:evenHBand="0" w:firstRowFirstColumn="0" w:firstRowLastColumn="0" w:lastRowFirstColumn="0" w:lastRowLastColumn="0"/>
            </w:pPr>
          </w:p>
        </w:tc>
      </w:tr>
      <w:tr w:rsidR="009F5C49" w14:paraId="66FF3D2A" w14:textId="77777777" w:rsidTr="00312FAC">
        <w:tc>
          <w:tcPr>
            <w:cnfStyle w:val="001000000000" w:firstRow="0" w:lastRow="0" w:firstColumn="1" w:lastColumn="0" w:oddVBand="0" w:evenVBand="0" w:oddHBand="0" w:evenHBand="0" w:firstRowFirstColumn="0" w:firstRowLastColumn="0" w:lastRowFirstColumn="0" w:lastRowLastColumn="0"/>
            <w:tcW w:w="3686" w:type="dxa"/>
          </w:tcPr>
          <w:p w14:paraId="44896A36" w14:textId="77777777" w:rsidR="009F5C49" w:rsidRDefault="009F5C49" w:rsidP="009F5C49">
            <w:r>
              <w:t>I would like my name and personal details to be treated as confidential</w:t>
            </w:r>
          </w:p>
        </w:tc>
        <w:tc>
          <w:tcPr>
            <w:tcW w:w="6512" w:type="dxa"/>
          </w:tcPr>
          <w:p w14:paraId="66BC75C7" w14:textId="77777777" w:rsidR="009F5C49" w:rsidRDefault="00A20437" w:rsidP="009F5C49">
            <w:pPr>
              <w:cnfStyle w:val="000000000000" w:firstRow="0" w:lastRow="0" w:firstColumn="0" w:lastColumn="0" w:oddVBand="0" w:evenVBand="0" w:oddHBand="0" w:evenHBand="0" w:firstRowFirstColumn="0" w:firstRowLastColumn="0" w:lastRowFirstColumn="0" w:lastRowLastColumn="0"/>
            </w:pPr>
            <w:sdt>
              <w:sdtPr>
                <w:id w:val="7798618"/>
                <w14:checkbox>
                  <w14:checked w14:val="0"/>
                  <w14:checkedState w14:val="2612" w14:font="MS Gothic"/>
                  <w14:uncheckedState w14:val="2610" w14:font="MS Gothic"/>
                </w14:checkbox>
              </w:sdtPr>
              <w:sdtEndPr/>
              <w:sdtContent>
                <w:r w:rsidR="009F5C49">
                  <w:rPr>
                    <w:rFonts w:ascii="MS Gothic" w:eastAsia="MS Gothic" w:hAnsi="MS Gothic" w:hint="eastAsia"/>
                  </w:rPr>
                  <w:t>☐</w:t>
                </w:r>
              </w:sdtContent>
            </w:sdt>
            <w:r w:rsidR="00942613">
              <w:t xml:space="preserve"> </w:t>
            </w:r>
            <w:r w:rsidR="009F5C49">
              <w:t>Yes</w:t>
            </w:r>
            <w:r w:rsidR="009F5C49">
              <w:tab/>
            </w:r>
            <w:r w:rsidR="009F5C49">
              <w:tab/>
            </w:r>
            <w:sdt>
              <w:sdtPr>
                <w:id w:val="1026377891"/>
                <w14:checkbox>
                  <w14:checked w14:val="0"/>
                  <w14:checkedState w14:val="2612" w14:font="MS Gothic"/>
                  <w14:uncheckedState w14:val="2610" w14:font="MS Gothic"/>
                </w14:checkbox>
              </w:sdtPr>
              <w:sdtEndPr/>
              <w:sdtContent>
                <w:r w:rsidR="009F5C49">
                  <w:rPr>
                    <w:rFonts w:ascii="MS Gothic" w:eastAsia="MS Gothic" w:hAnsi="MS Gothic" w:hint="eastAsia"/>
                  </w:rPr>
                  <w:t>☐</w:t>
                </w:r>
              </w:sdtContent>
            </w:sdt>
            <w:r w:rsidR="00942613">
              <w:t xml:space="preserve"> </w:t>
            </w:r>
            <w:r w:rsidR="009F5C49">
              <w:t>No</w:t>
            </w:r>
          </w:p>
        </w:tc>
      </w:tr>
      <w:tr w:rsidR="009F5C49" w14:paraId="413CB8A8" w14:textId="77777777" w:rsidTr="00312F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8DA6758" w14:textId="77777777" w:rsidR="009F5C49" w:rsidRDefault="009F5C49" w:rsidP="009F5C49">
            <w:r>
              <w:t>Name</w:t>
            </w:r>
          </w:p>
        </w:tc>
        <w:tc>
          <w:tcPr>
            <w:tcW w:w="6512" w:type="dxa"/>
          </w:tcPr>
          <w:p w14:paraId="1DBB9B2C" w14:textId="77777777" w:rsidR="009F5C49" w:rsidRDefault="009F5C49" w:rsidP="009F5C49">
            <w:pPr>
              <w:cnfStyle w:val="000000010000" w:firstRow="0" w:lastRow="0" w:firstColumn="0" w:lastColumn="0" w:oddVBand="0" w:evenVBand="0" w:oddHBand="0" w:evenHBand="1" w:firstRowFirstColumn="0" w:firstRowLastColumn="0" w:lastRowFirstColumn="0" w:lastRowLastColumn="0"/>
            </w:pPr>
          </w:p>
        </w:tc>
      </w:tr>
      <w:tr w:rsidR="009F5C49" w14:paraId="7D6CB19E" w14:textId="77777777" w:rsidTr="00312FAC">
        <w:tc>
          <w:tcPr>
            <w:cnfStyle w:val="001000000000" w:firstRow="0" w:lastRow="0" w:firstColumn="1" w:lastColumn="0" w:oddVBand="0" w:evenVBand="0" w:oddHBand="0" w:evenHBand="0" w:firstRowFirstColumn="0" w:firstRowLastColumn="0" w:lastRowFirstColumn="0" w:lastRowLastColumn="0"/>
            <w:tcW w:w="3686" w:type="dxa"/>
          </w:tcPr>
          <w:p w14:paraId="5184DE6C" w14:textId="77777777" w:rsidR="009F5C49" w:rsidRDefault="009F5C49" w:rsidP="009F5C49">
            <w:r>
              <w:t>Postal Address</w:t>
            </w:r>
          </w:p>
        </w:tc>
        <w:tc>
          <w:tcPr>
            <w:tcW w:w="6512" w:type="dxa"/>
          </w:tcPr>
          <w:p w14:paraId="7155A375" w14:textId="77777777" w:rsidR="009F5C49" w:rsidRDefault="009F5C49" w:rsidP="009F5C49">
            <w:pPr>
              <w:cnfStyle w:val="000000000000" w:firstRow="0" w:lastRow="0" w:firstColumn="0" w:lastColumn="0" w:oddVBand="0" w:evenVBand="0" w:oddHBand="0" w:evenHBand="0" w:firstRowFirstColumn="0" w:firstRowLastColumn="0" w:lastRowFirstColumn="0" w:lastRowLastColumn="0"/>
            </w:pPr>
          </w:p>
        </w:tc>
      </w:tr>
      <w:tr w:rsidR="009F5C49" w14:paraId="3F7FC5C7" w14:textId="77777777" w:rsidTr="00312F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DE6ECD0" w14:textId="77777777" w:rsidR="009F5C49" w:rsidRDefault="009F5C49" w:rsidP="009F5C49">
            <w:r>
              <w:t>Telephone</w:t>
            </w:r>
          </w:p>
        </w:tc>
        <w:tc>
          <w:tcPr>
            <w:tcW w:w="6512" w:type="dxa"/>
          </w:tcPr>
          <w:p w14:paraId="2F17CF7D" w14:textId="77777777" w:rsidR="009F5C49" w:rsidRDefault="009F5C49" w:rsidP="009F5C49">
            <w:pPr>
              <w:cnfStyle w:val="000000010000" w:firstRow="0" w:lastRow="0" w:firstColumn="0" w:lastColumn="0" w:oddVBand="0" w:evenVBand="0" w:oddHBand="0" w:evenHBand="1" w:firstRowFirstColumn="0" w:firstRowLastColumn="0" w:lastRowFirstColumn="0" w:lastRowLastColumn="0"/>
            </w:pPr>
          </w:p>
        </w:tc>
      </w:tr>
      <w:tr w:rsidR="009F5C49" w14:paraId="0807CE2A" w14:textId="77777777" w:rsidTr="00312FAC">
        <w:tc>
          <w:tcPr>
            <w:cnfStyle w:val="001000000000" w:firstRow="0" w:lastRow="0" w:firstColumn="1" w:lastColumn="0" w:oddVBand="0" w:evenVBand="0" w:oddHBand="0" w:evenHBand="0" w:firstRowFirstColumn="0" w:firstRowLastColumn="0" w:lastRowFirstColumn="0" w:lastRowLastColumn="0"/>
            <w:tcW w:w="3686" w:type="dxa"/>
          </w:tcPr>
          <w:p w14:paraId="23D33531" w14:textId="77777777" w:rsidR="009F5C49" w:rsidRDefault="009F5C49" w:rsidP="009F5C49">
            <w:r>
              <w:t>Email address</w:t>
            </w:r>
          </w:p>
        </w:tc>
        <w:tc>
          <w:tcPr>
            <w:tcW w:w="6512" w:type="dxa"/>
          </w:tcPr>
          <w:p w14:paraId="78AC60BB" w14:textId="77777777" w:rsidR="009F5C49" w:rsidRDefault="009F5C49" w:rsidP="009F5C49">
            <w:pPr>
              <w:cnfStyle w:val="000000000000" w:firstRow="0" w:lastRow="0" w:firstColumn="0" w:lastColumn="0" w:oddVBand="0" w:evenVBand="0" w:oddHBand="0" w:evenHBand="0" w:firstRowFirstColumn="0" w:firstRowLastColumn="0" w:lastRowFirstColumn="0" w:lastRowLastColumn="0"/>
            </w:pPr>
          </w:p>
        </w:tc>
      </w:tr>
      <w:tr w:rsidR="009F5C49" w14:paraId="3B5135CC" w14:textId="77777777" w:rsidTr="00312F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E7CC7D9" w14:textId="77777777" w:rsidR="009F5C49" w:rsidRDefault="009F5C49" w:rsidP="009F5C49">
            <w:r>
              <w:lastRenderedPageBreak/>
              <w:t>Organisation</w:t>
            </w:r>
          </w:p>
        </w:tc>
        <w:tc>
          <w:tcPr>
            <w:tcW w:w="6512" w:type="dxa"/>
          </w:tcPr>
          <w:p w14:paraId="040B9837" w14:textId="77777777" w:rsidR="00A86F2F" w:rsidRDefault="00A86F2F" w:rsidP="009F5C49">
            <w:pPr>
              <w:cnfStyle w:val="000000010000" w:firstRow="0" w:lastRow="0" w:firstColumn="0" w:lastColumn="0" w:oddVBand="0" w:evenVBand="0" w:oddHBand="0" w:evenHBand="1" w:firstRowFirstColumn="0" w:firstRowLastColumn="0" w:lastRowFirstColumn="0" w:lastRowLastColumn="0"/>
            </w:pPr>
            <w:r>
              <w:t>(Please mark all applicable)</w:t>
            </w:r>
          </w:p>
          <w:p w14:paraId="4BDB3B4A" w14:textId="79A4D454" w:rsidR="009F5C49" w:rsidRDefault="00A20437" w:rsidP="009F5C49">
            <w:pPr>
              <w:cnfStyle w:val="000000010000" w:firstRow="0" w:lastRow="0" w:firstColumn="0" w:lastColumn="0" w:oddVBand="0" w:evenVBand="0" w:oddHBand="0" w:evenHBand="1" w:firstRowFirstColumn="0" w:firstRowLastColumn="0" w:lastRowFirstColumn="0" w:lastRowLastColumn="0"/>
            </w:pPr>
            <w:sdt>
              <w:sdtPr>
                <w:id w:val="-1974198063"/>
                <w14:checkbox>
                  <w14:checked w14:val="0"/>
                  <w14:checkedState w14:val="2612" w14:font="MS Gothic"/>
                  <w14:uncheckedState w14:val="2610" w14:font="MS Gothic"/>
                </w14:checkbox>
              </w:sdtPr>
              <w:sdtEndPr/>
              <w:sdtContent>
                <w:r w:rsidR="00A86F2F">
                  <w:rPr>
                    <w:rFonts w:ascii="MS Gothic" w:eastAsia="MS Gothic" w:hAnsi="MS Gothic" w:hint="eastAsia"/>
                  </w:rPr>
                  <w:t>☐</w:t>
                </w:r>
              </w:sdtContent>
            </w:sdt>
            <w:r w:rsidR="00942613">
              <w:t xml:space="preserve"> </w:t>
            </w:r>
            <w:r w:rsidR="009F5C49">
              <w:t>Local Government (Council</w:t>
            </w:r>
            <w:r w:rsidR="000A2B1E">
              <w:t>s</w:t>
            </w:r>
            <w:r w:rsidR="009F5C49">
              <w:t>)</w:t>
            </w:r>
          </w:p>
          <w:p w14:paraId="347E6066" w14:textId="77777777" w:rsidR="009F5C49" w:rsidRDefault="00A20437" w:rsidP="009F5C49">
            <w:pPr>
              <w:cnfStyle w:val="000000010000" w:firstRow="0" w:lastRow="0" w:firstColumn="0" w:lastColumn="0" w:oddVBand="0" w:evenVBand="0" w:oddHBand="0" w:evenHBand="1" w:firstRowFirstColumn="0" w:firstRowLastColumn="0" w:lastRowFirstColumn="0" w:lastRowLastColumn="0"/>
            </w:pPr>
            <w:sdt>
              <w:sdtPr>
                <w:id w:val="1928157530"/>
                <w14:checkbox>
                  <w14:checked w14:val="0"/>
                  <w14:checkedState w14:val="2612" w14:font="MS Gothic"/>
                  <w14:uncheckedState w14:val="2610" w14:font="MS Gothic"/>
                </w14:checkbox>
              </w:sdtPr>
              <w:sdtEndPr/>
              <w:sdtContent>
                <w:r w:rsidR="00A86F2F">
                  <w:rPr>
                    <w:rFonts w:ascii="MS Gothic" w:eastAsia="MS Gothic" w:hAnsi="MS Gothic" w:hint="eastAsia"/>
                  </w:rPr>
                  <w:t>☐</w:t>
                </w:r>
              </w:sdtContent>
            </w:sdt>
            <w:r w:rsidR="00942613">
              <w:t xml:space="preserve"> </w:t>
            </w:r>
            <w:r w:rsidR="009F5C49">
              <w:t>Business / Industry</w:t>
            </w:r>
          </w:p>
          <w:p w14:paraId="6F44ECB6" w14:textId="77777777" w:rsidR="009F5C49" w:rsidRDefault="00A20437" w:rsidP="009F5C49">
            <w:pPr>
              <w:cnfStyle w:val="000000010000" w:firstRow="0" w:lastRow="0" w:firstColumn="0" w:lastColumn="0" w:oddVBand="0" w:evenVBand="0" w:oddHBand="0" w:evenHBand="1" w:firstRowFirstColumn="0" w:firstRowLastColumn="0" w:lastRowFirstColumn="0" w:lastRowLastColumn="0"/>
            </w:pPr>
            <w:sdt>
              <w:sdtPr>
                <w:id w:val="-399752636"/>
                <w14:checkbox>
                  <w14:checked w14:val="0"/>
                  <w14:checkedState w14:val="2612" w14:font="MS Gothic"/>
                  <w14:uncheckedState w14:val="2610" w14:font="MS Gothic"/>
                </w14:checkbox>
              </w:sdtPr>
              <w:sdtEndPr/>
              <w:sdtContent>
                <w:r w:rsidR="00A86F2F">
                  <w:rPr>
                    <w:rFonts w:ascii="MS Gothic" w:eastAsia="MS Gothic" w:hAnsi="MS Gothic" w:hint="eastAsia"/>
                  </w:rPr>
                  <w:t>☐</w:t>
                </w:r>
              </w:sdtContent>
            </w:sdt>
            <w:r w:rsidR="00942613">
              <w:t xml:space="preserve"> </w:t>
            </w:r>
            <w:r w:rsidR="009F5C49">
              <w:t>Community</w:t>
            </w:r>
          </w:p>
          <w:p w14:paraId="423A0325" w14:textId="77777777" w:rsidR="00312FAC" w:rsidRDefault="00A20437" w:rsidP="009F5C49">
            <w:pPr>
              <w:cnfStyle w:val="000000010000" w:firstRow="0" w:lastRow="0" w:firstColumn="0" w:lastColumn="0" w:oddVBand="0" w:evenVBand="0" w:oddHBand="0" w:evenHBand="1" w:firstRowFirstColumn="0" w:firstRowLastColumn="0" w:lastRowFirstColumn="0" w:lastRowLastColumn="0"/>
            </w:pPr>
            <w:sdt>
              <w:sdtPr>
                <w:id w:val="1037089229"/>
                <w14:checkbox>
                  <w14:checked w14:val="0"/>
                  <w14:checkedState w14:val="2612" w14:font="MS Gothic"/>
                  <w14:uncheckedState w14:val="2610" w14:font="MS Gothic"/>
                </w14:checkbox>
              </w:sdtPr>
              <w:sdtEndPr/>
              <w:sdtContent>
                <w:r w:rsidR="00A86F2F">
                  <w:rPr>
                    <w:rFonts w:ascii="MS Gothic" w:eastAsia="MS Gothic" w:hAnsi="MS Gothic" w:hint="eastAsia"/>
                  </w:rPr>
                  <w:t>☐</w:t>
                </w:r>
              </w:sdtContent>
            </w:sdt>
            <w:r w:rsidR="00942613">
              <w:t xml:space="preserve"> </w:t>
            </w:r>
            <w:r w:rsidR="009F5C49">
              <w:t>Other – please specify</w:t>
            </w:r>
            <w:r w:rsidR="00A86F2F">
              <w:t xml:space="preserve"> </w:t>
            </w:r>
            <w:r w:rsidR="00312FAC">
              <w:t xml:space="preserve">   </w:t>
            </w:r>
          </w:p>
          <w:p w14:paraId="46977430" w14:textId="77777777" w:rsidR="00A86F2F" w:rsidRDefault="00A86F2F" w:rsidP="009F5C49">
            <w:pPr>
              <w:cnfStyle w:val="000000010000" w:firstRow="0" w:lastRow="0" w:firstColumn="0" w:lastColumn="0" w:oddVBand="0" w:evenVBand="0" w:oddHBand="0" w:evenHBand="1" w:firstRowFirstColumn="0" w:firstRowLastColumn="0" w:lastRowFirstColumn="0" w:lastRowLastColumn="0"/>
            </w:pPr>
            <w:r>
              <w:t>_________________________</w:t>
            </w:r>
            <w:r w:rsidR="00312FAC">
              <w:t>_______________________</w:t>
            </w:r>
          </w:p>
        </w:tc>
      </w:tr>
    </w:tbl>
    <w:p w14:paraId="5626E1A0" w14:textId="7021CCB6" w:rsidR="00942613" w:rsidRDefault="00942613" w:rsidP="00D7351E">
      <w:pPr>
        <w:pStyle w:val="Heading3"/>
      </w:pPr>
      <w:bookmarkStart w:id="1" w:name="_Toc75184456"/>
      <w:r>
        <w:t xml:space="preserve">Feedback on </w:t>
      </w:r>
      <w:bookmarkEnd w:id="1"/>
      <w:r w:rsidR="00B87C30">
        <w:t>questions in discussion paper</w:t>
      </w:r>
    </w:p>
    <w:p w14:paraId="62A74454" w14:textId="77777777" w:rsidR="00D7351E" w:rsidRPr="00D7351E" w:rsidRDefault="00D7351E" w:rsidP="00D7351E">
      <w:pPr>
        <w:pStyle w:val="BodyText"/>
      </w:pPr>
    </w:p>
    <w:tbl>
      <w:tblPr>
        <w:tblStyle w:val="1DPEDefault"/>
        <w:tblW w:w="0" w:type="auto"/>
        <w:tblLook w:val="04A0" w:firstRow="1" w:lastRow="0" w:firstColumn="1" w:lastColumn="0" w:noHBand="0" w:noVBand="1"/>
      </w:tblPr>
      <w:tblGrid>
        <w:gridCol w:w="2268"/>
        <w:gridCol w:w="7930"/>
      </w:tblGrid>
      <w:tr w:rsidR="001A1C5E" w14:paraId="2CE39977" w14:textId="77777777" w:rsidTr="009E580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0198" w:type="dxa"/>
            <w:gridSpan w:val="2"/>
          </w:tcPr>
          <w:p w14:paraId="6FF1DE21" w14:textId="2859CA36" w:rsidR="001A1C5E" w:rsidRDefault="001A1C5E" w:rsidP="00942613">
            <w:pPr>
              <w:pStyle w:val="BodyText"/>
            </w:pPr>
            <w:r>
              <w:t>The role and composition of the Boundaries Commission</w:t>
            </w:r>
          </w:p>
        </w:tc>
      </w:tr>
      <w:tr w:rsidR="00942613" w:rsidRPr="002340B5" w14:paraId="47A54807" w14:textId="77777777" w:rsidTr="0047613B">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340F3D09" w14:textId="50E6956F" w:rsidR="00942613" w:rsidRPr="002340B5" w:rsidRDefault="00942613" w:rsidP="00316167">
            <w:pPr>
              <w:pStyle w:val="BodyText"/>
            </w:pPr>
            <w:r w:rsidRPr="001A1C5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1</w:t>
            </w:r>
            <w:r w:rsidRPr="001A1C5E">
              <w:rPr>
                <w:rFonts w:asciiTheme="majorHAnsi" w:eastAsiaTheme="minorHAnsi" w:hAnsiTheme="majorHAnsi" w:cstheme="minorBidi"/>
                <w:color w:val="002664" w:themeColor="accent1"/>
              </w:rPr>
              <w:t xml:space="preserve">. - </w:t>
            </w:r>
            <w:r w:rsidR="001A1C5E" w:rsidRPr="0091255A">
              <w:rPr>
                <w:rFonts w:asciiTheme="majorHAnsi" w:eastAsiaTheme="minorHAnsi" w:hAnsiTheme="majorHAnsi" w:cstheme="minorBidi"/>
                <w:color w:val="002664" w:themeColor="accent1"/>
              </w:rPr>
              <w:t>Do you think the criteria currently being applied ensure that the commissioners have the skills and experience needed to appropriately undertake their role? If not, what skills or experience do you suggest should form part of the eligibility criteria?</w:t>
            </w:r>
          </w:p>
        </w:tc>
      </w:tr>
      <w:tr w:rsidR="00942613" w14:paraId="0D10C001" w14:textId="77777777" w:rsidTr="004761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AC91281" w14:textId="77777777" w:rsidR="00942613" w:rsidRPr="002340B5" w:rsidRDefault="00942613" w:rsidP="00316167">
            <w:pPr>
              <w:pStyle w:val="BodyText"/>
              <w:rPr>
                <w:b w:val="0"/>
                <w:bCs/>
              </w:rPr>
            </w:pPr>
            <w:r w:rsidRPr="002340B5">
              <w:rPr>
                <w:b w:val="0"/>
                <w:bCs/>
              </w:rPr>
              <w:t>Your response</w:t>
            </w:r>
          </w:p>
        </w:tc>
        <w:tc>
          <w:tcPr>
            <w:tcW w:w="7930" w:type="dxa"/>
            <w:shd w:val="clear" w:color="auto" w:fill="FFFFFF" w:themeFill="background1"/>
          </w:tcPr>
          <w:p w14:paraId="00F2CE80" w14:textId="79B66B21" w:rsidR="00D7351E" w:rsidRPr="002340B5" w:rsidRDefault="00A20437" w:rsidP="00D7351E">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045337330"/>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D7351E" w:rsidRPr="002340B5">
              <w:t xml:space="preserve"> </w:t>
            </w:r>
            <w:r w:rsidR="0012728C">
              <w:t>No change</w:t>
            </w:r>
            <w:r w:rsidR="00D7351E" w:rsidRPr="002340B5">
              <w:t xml:space="preserve"> </w:t>
            </w:r>
          </w:p>
          <w:p w14:paraId="7DE8C562" w14:textId="1ADE2A8E" w:rsidR="00D7351E" w:rsidRPr="002340B5" w:rsidRDefault="00A20437" w:rsidP="00D7351E">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865094477"/>
                <w14:checkbox>
                  <w14:checked w14:val="0"/>
                  <w14:checkedState w14:val="2612" w14:font="MS Gothic"/>
                  <w14:uncheckedState w14:val="2610" w14:font="MS Gothic"/>
                </w14:checkbox>
              </w:sdtPr>
              <w:sdtEndPr/>
              <w:sdtContent>
                <w:r w:rsidR="00D7351E" w:rsidRPr="002340B5">
                  <w:rPr>
                    <w:rFonts w:ascii="MS Gothic" w:eastAsia="MS Gothic" w:hAnsi="MS Gothic" w:hint="eastAsia"/>
                  </w:rPr>
                  <w:t>☐</w:t>
                </w:r>
              </w:sdtContent>
            </w:sdt>
            <w:r w:rsidR="00D7351E" w:rsidRPr="002340B5">
              <w:t xml:space="preserve"> </w:t>
            </w:r>
            <w:r w:rsidR="0012728C">
              <w:t>Change</w:t>
            </w:r>
          </w:p>
          <w:p w14:paraId="67824EAA" w14:textId="71923807" w:rsidR="00942613" w:rsidRDefault="00A20437" w:rsidP="00D7351E">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247334338"/>
                <w14:checkbox>
                  <w14:checked w14:val="0"/>
                  <w14:checkedState w14:val="2612" w14:font="MS Gothic"/>
                  <w14:uncheckedState w14:val="2610" w14:font="MS Gothic"/>
                </w14:checkbox>
              </w:sdtPr>
              <w:sdtEndPr/>
              <w:sdtContent>
                <w:r w:rsidR="00D7351E" w:rsidRPr="002340B5">
                  <w:rPr>
                    <w:rFonts w:ascii="MS Gothic" w:eastAsia="MS Gothic" w:hAnsi="MS Gothic" w:hint="eastAsia"/>
                  </w:rPr>
                  <w:t>☐</w:t>
                </w:r>
              </w:sdtContent>
            </w:sdt>
            <w:r w:rsidR="00D7351E" w:rsidRPr="002340B5">
              <w:t xml:space="preserve"> N</w:t>
            </w:r>
            <w:r w:rsidR="00B0206B">
              <w:t>o comment</w:t>
            </w:r>
          </w:p>
        </w:tc>
      </w:tr>
      <w:tr w:rsidR="00942613" w14:paraId="14A6DEF1" w14:textId="77777777" w:rsidTr="009E580C">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6A29D96" w14:textId="77777777" w:rsidR="00942613" w:rsidRPr="00942613" w:rsidRDefault="00942613" w:rsidP="00316167">
            <w:pPr>
              <w:pStyle w:val="BodyText"/>
              <w:rPr>
                <w:b w:val="0"/>
                <w:bCs/>
              </w:rPr>
            </w:pPr>
            <w:r w:rsidRPr="00942613">
              <w:rPr>
                <w:b w:val="0"/>
                <w:bCs/>
              </w:rPr>
              <w:t>Comment (if any):</w:t>
            </w:r>
          </w:p>
        </w:tc>
        <w:tc>
          <w:tcPr>
            <w:tcW w:w="7930" w:type="dxa"/>
            <w:shd w:val="clear" w:color="auto" w:fill="auto"/>
          </w:tcPr>
          <w:p w14:paraId="37845850" w14:textId="27F33C88" w:rsidR="00942613" w:rsidRDefault="00942613" w:rsidP="0031616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3965F111" w14:textId="77777777" w:rsidR="00D7351E" w:rsidRDefault="00D7351E" w:rsidP="0031616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6B3CC037" w14:textId="77777777" w:rsidR="00942613" w:rsidRDefault="00942613" w:rsidP="0031616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tr w:rsidR="002340B5" w:rsidRPr="001A1C5E" w14:paraId="1CF26D8E" w14:textId="77777777" w:rsidTr="009E58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tcPr>
          <w:p w14:paraId="6C6C973A" w14:textId="413D25EE" w:rsidR="002340B5" w:rsidRPr="001A1C5E" w:rsidRDefault="002340B5" w:rsidP="002340B5">
            <w:pPr>
              <w:pStyle w:val="BodyText"/>
              <w:keepNext/>
              <w:rPr>
                <w:rFonts w:asciiTheme="majorHAnsi" w:eastAsiaTheme="minorHAnsi" w:hAnsiTheme="majorHAnsi" w:cstheme="minorBidi"/>
                <w:color w:val="002664" w:themeColor="accent1"/>
              </w:rPr>
            </w:pPr>
            <w:r w:rsidRPr="001A1C5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2</w:t>
            </w:r>
            <w:r w:rsidRPr="001A1C5E">
              <w:rPr>
                <w:rFonts w:asciiTheme="majorHAnsi" w:eastAsiaTheme="minorHAnsi" w:hAnsiTheme="majorHAnsi" w:cstheme="minorBidi"/>
                <w:color w:val="002664" w:themeColor="accent1"/>
              </w:rPr>
              <w:t xml:space="preserve"> - </w:t>
            </w:r>
            <w:r w:rsidR="001A1C5E">
              <w:rPr>
                <w:rFonts w:asciiTheme="majorHAnsi" w:eastAsiaTheme="minorHAnsi" w:hAnsiTheme="majorHAnsi" w:cstheme="minorBidi"/>
                <w:color w:val="002664" w:themeColor="accent1"/>
              </w:rPr>
              <w:t>Should the criteria for individual commissioner appointments be varied to ensure a complementary and wider range of skills and experience on the Boundaries Commission? If so, what balance of skills and experience need to be represented?</w:t>
            </w:r>
          </w:p>
        </w:tc>
      </w:tr>
      <w:tr w:rsidR="002340B5" w14:paraId="567CE03C" w14:textId="77777777" w:rsidTr="009E580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6755AD4" w14:textId="18E427CA" w:rsidR="002340B5" w:rsidRPr="002340B5" w:rsidRDefault="002340B5" w:rsidP="002340B5">
            <w:pPr>
              <w:pStyle w:val="BodyText"/>
              <w:rPr>
                <w:b w:val="0"/>
                <w:bCs/>
              </w:rPr>
            </w:pPr>
            <w:r w:rsidRPr="002340B5">
              <w:rPr>
                <w:b w:val="0"/>
                <w:bCs/>
              </w:rPr>
              <w:t>Your response</w:t>
            </w:r>
          </w:p>
        </w:tc>
        <w:tc>
          <w:tcPr>
            <w:tcW w:w="7930" w:type="dxa"/>
            <w:shd w:val="clear" w:color="auto" w:fill="FFFFFF" w:themeFill="background1"/>
          </w:tcPr>
          <w:p w14:paraId="3A0EE762"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1841655995"/>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68CF6501"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319933577"/>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77F03DB9" w14:textId="7762BF5C" w:rsidR="002340B5" w:rsidRDefault="00A20437" w:rsidP="00846C76">
            <w:pPr>
              <w:pStyle w:val="BodyText"/>
              <w:keepNext/>
              <w:numPr>
                <w:ilvl w:val="0"/>
                <w:numId w:val="0"/>
              </w:numPr>
              <w:cnfStyle w:val="000000000000" w:firstRow="0" w:lastRow="0" w:firstColumn="0" w:lastColumn="0" w:oddVBand="0" w:evenVBand="0" w:oddHBand="0" w:evenHBand="0" w:firstRowFirstColumn="0" w:firstRowLastColumn="0" w:lastRowFirstColumn="0" w:lastRowLastColumn="0"/>
            </w:pPr>
            <w:sdt>
              <w:sdtPr>
                <w:id w:val="482750429"/>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2340B5" w14:paraId="70193E4C" w14:textId="77777777" w:rsidTr="004761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A9DE8AE" w14:textId="07CE0D73" w:rsidR="002340B5" w:rsidRPr="002340B5" w:rsidRDefault="002340B5" w:rsidP="002340B5">
            <w:pPr>
              <w:pStyle w:val="BodyText"/>
              <w:rPr>
                <w:b w:val="0"/>
                <w:bCs/>
              </w:rPr>
            </w:pPr>
            <w:r w:rsidRPr="002340B5">
              <w:rPr>
                <w:b w:val="0"/>
                <w:bCs/>
              </w:rPr>
              <w:t>Comment (if any):</w:t>
            </w:r>
          </w:p>
        </w:tc>
        <w:tc>
          <w:tcPr>
            <w:tcW w:w="7930" w:type="dxa"/>
            <w:shd w:val="clear" w:color="auto" w:fill="FFFFFF" w:themeFill="background1"/>
          </w:tcPr>
          <w:p w14:paraId="06E6A483" w14:textId="77777777" w:rsidR="002340B5" w:rsidRDefault="002340B5" w:rsidP="002340B5">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7B1B0C3A" w14:textId="77777777" w:rsidR="002340B5" w:rsidRPr="009E580C" w:rsidRDefault="002340B5" w:rsidP="002340B5">
            <w:pPr>
              <w:pStyle w:val="Heading5"/>
              <w:outlineLvl w:val="4"/>
              <w:cnfStyle w:val="000000010000" w:firstRow="0" w:lastRow="0" w:firstColumn="0" w:lastColumn="0" w:oddVBand="0" w:evenVBand="0" w:oddHBand="0" w:evenHBand="1" w:firstRowFirstColumn="0" w:firstRowLastColumn="0" w:lastRowFirstColumn="0" w:lastRowLastColumn="0"/>
              <w:rPr>
                <w:color w:val="auto"/>
              </w:rPr>
            </w:pPr>
          </w:p>
          <w:p w14:paraId="7F6C12C6" w14:textId="1A7E51F6" w:rsidR="009E580C" w:rsidRPr="009E580C" w:rsidRDefault="009E580C" w:rsidP="009E580C">
            <w:pPr>
              <w:pStyle w:val="BodyText"/>
              <w:cnfStyle w:val="000000010000" w:firstRow="0" w:lastRow="0" w:firstColumn="0" w:lastColumn="0" w:oddVBand="0" w:evenVBand="0" w:oddHBand="0" w:evenHBand="1" w:firstRowFirstColumn="0" w:firstRowLastColumn="0" w:lastRowFirstColumn="0" w:lastRowLastColumn="0"/>
            </w:pPr>
          </w:p>
        </w:tc>
      </w:tr>
      <w:tr w:rsidR="002340B5" w14:paraId="64345BC9" w14:textId="77777777" w:rsidTr="0047613B">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7512903D" w14:textId="27921D6C" w:rsidR="002340B5" w:rsidRPr="002340B5" w:rsidRDefault="002340B5" w:rsidP="002340B5">
            <w:pPr>
              <w:pStyle w:val="BodyText"/>
              <w:keepNext/>
            </w:pPr>
            <w:r w:rsidRPr="001A1C5E">
              <w:rPr>
                <w:rFonts w:asciiTheme="majorHAnsi" w:eastAsiaTheme="minorHAnsi" w:hAnsiTheme="majorHAnsi" w:cstheme="minorBidi"/>
                <w:color w:val="002664" w:themeColor="accent1"/>
              </w:rPr>
              <w:lastRenderedPageBreak/>
              <w:t>Q</w:t>
            </w:r>
            <w:r w:rsidR="002E3E43">
              <w:rPr>
                <w:rFonts w:asciiTheme="majorHAnsi" w:eastAsiaTheme="minorHAnsi" w:hAnsiTheme="majorHAnsi" w:cstheme="minorBidi"/>
                <w:color w:val="002664" w:themeColor="accent1"/>
              </w:rPr>
              <w:t>3</w:t>
            </w:r>
            <w:r w:rsidRPr="001A1C5E">
              <w:rPr>
                <w:rFonts w:asciiTheme="majorHAnsi" w:eastAsiaTheme="minorHAnsi" w:hAnsiTheme="majorHAnsi" w:cstheme="minorBidi"/>
                <w:color w:val="002664" w:themeColor="accent1"/>
              </w:rPr>
              <w:t xml:space="preserve"> - </w:t>
            </w:r>
            <w:r w:rsidR="001A1C5E" w:rsidRPr="00C642D4">
              <w:rPr>
                <w:rFonts w:asciiTheme="majorHAnsi" w:eastAsiaTheme="minorHAnsi" w:hAnsiTheme="majorHAnsi" w:cstheme="minorBidi"/>
                <w:color w:val="002664" w:themeColor="accent1"/>
              </w:rPr>
              <w:t xml:space="preserve">Do you </w:t>
            </w:r>
            <w:r w:rsidR="001A1C5E">
              <w:rPr>
                <w:rFonts w:asciiTheme="majorHAnsi" w:eastAsiaTheme="minorHAnsi" w:hAnsiTheme="majorHAnsi" w:cstheme="minorBidi"/>
                <w:color w:val="002664" w:themeColor="accent1"/>
              </w:rPr>
              <w:t xml:space="preserve">think </w:t>
            </w:r>
            <w:r w:rsidR="001A1C5E" w:rsidRPr="00C642D4">
              <w:rPr>
                <w:rFonts w:asciiTheme="majorHAnsi" w:eastAsiaTheme="minorHAnsi" w:hAnsiTheme="majorHAnsi" w:cstheme="minorBidi"/>
                <w:color w:val="002664" w:themeColor="accent1"/>
              </w:rPr>
              <w:t xml:space="preserve">there </w:t>
            </w:r>
            <w:r w:rsidR="001A1C5E" w:rsidRPr="00D169ED">
              <w:rPr>
                <w:rFonts w:asciiTheme="majorHAnsi" w:eastAsiaTheme="minorHAnsi" w:hAnsiTheme="majorHAnsi" w:cstheme="minorBidi"/>
                <w:color w:val="002664" w:themeColor="accent1"/>
              </w:rPr>
              <w:t>should be a requirement that both metropolitan and regional or rural councillors</w:t>
            </w:r>
            <w:r w:rsidR="001A1C5E">
              <w:rPr>
                <w:rFonts w:asciiTheme="majorHAnsi" w:eastAsiaTheme="minorHAnsi" w:hAnsiTheme="majorHAnsi" w:cstheme="minorBidi"/>
                <w:color w:val="002664" w:themeColor="accent1"/>
              </w:rPr>
              <w:t xml:space="preserve"> should be represented</w:t>
            </w:r>
            <w:r w:rsidR="001A1C5E" w:rsidRPr="00D169ED">
              <w:rPr>
                <w:rFonts w:asciiTheme="majorHAnsi" w:eastAsiaTheme="minorHAnsi" w:hAnsiTheme="majorHAnsi" w:cstheme="minorBidi"/>
                <w:color w:val="002664" w:themeColor="accent1"/>
              </w:rPr>
              <w:t>? If so, should there be a minimum number of regional or rural councillors?</w:t>
            </w:r>
          </w:p>
        </w:tc>
      </w:tr>
      <w:tr w:rsidR="002340B5" w14:paraId="1F311929" w14:textId="77777777" w:rsidTr="004761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7B20FF3" w14:textId="77777777" w:rsidR="002340B5" w:rsidRPr="0047613B" w:rsidRDefault="002340B5" w:rsidP="002340B5">
            <w:pPr>
              <w:pStyle w:val="BodyText"/>
              <w:keepNext/>
              <w:rPr>
                <w:b w:val="0"/>
                <w:bCs/>
              </w:rPr>
            </w:pPr>
            <w:r w:rsidRPr="0047613B">
              <w:rPr>
                <w:b w:val="0"/>
                <w:bCs/>
              </w:rPr>
              <w:t>Your response</w:t>
            </w:r>
          </w:p>
        </w:tc>
        <w:tc>
          <w:tcPr>
            <w:tcW w:w="7930" w:type="dxa"/>
            <w:shd w:val="clear" w:color="auto" w:fill="FFFFFF" w:themeFill="background1"/>
          </w:tcPr>
          <w:p w14:paraId="5D6A83BD" w14:textId="77777777" w:rsidR="00846C76" w:rsidRPr="0047613B"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408389882"/>
                <w14:checkbox>
                  <w14:checked w14:val="0"/>
                  <w14:checkedState w14:val="2612" w14:font="MS Gothic"/>
                  <w14:uncheckedState w14:val="2610" w14:font="MS Gothic"/>
                </w14:checkbox>
              </w:sdtPr>
              <w:sdtEndPr/>
              <w:sdtContent>
                <w:r w:rsidR="00846C76" w:rsidRPr="0047613B">
                  <w:rPr>
                    <w:rFonts w:ascii="MS Gothic" w:eastAsia="MS Gothic" w:hAnsi="MS Gothic" w:hint="eastAsia"/>
                  </w:rPr>
                  <w:t>☐</w:t>
                </w:r>
              </w:sdtContent>
            </w:sdt>
            <w:r w:rsidR="00846C76" w:rsidRPr="0047613B">
              <w:t xml:space="preserve"> No change </w:t>
            </w:r>
          </w:p>
          <w:p w14:paraId="5A4CDC99" w14:textId="77777777" w:rsidR="00846C76" w:rsidRPr="0047613B"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940208806"/>
                <w14:checkbox>
                  <w14:checked w14:val="0"/>
                  <w14:checkedState w14:val="2612" w14:font="MS Gothic"/>
                  <w14:uncheckedState w14:val="2610" w14:font="MS Gothic"/>
                </w14:checkbox>
              </w:sdtPr>
              <w:sdtEndPr/>
              <w:sdtContent>
                <w:r w:rsidR="00846C76" w:rsidRPr="0047613B">
                  <w:rPr>
                    <w:rFonts w:ascii="MS Gothic" w:eastAsia="MS Gothic" w:hAnsi="MS Gothic" w:hint="eastAsia"/>
                  </w:rPr>
                  <w:t>☐</w:t>
                </w:r>
              </w:sdtContent>
            </w:sdt>
            <w:r w:rsidR="00846C76" w:rsidRPr="0047613B">
              <w:t xml:space="preserve"> Change</w:t>
            </w:r>
          </w:p>
          <w:p w14:paraId="015118CD" w14:textId="51B7CBD9" w:rsidR="002340B5" w:rsidRDefault="00A20437" w:rsidP="00846C76">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sdt>
              <w:sdtPr>
                <w:id w:val="-1025015195"/>
                <w14:checkbox>
                  <w14:checked w14:val="0"/>
                  <w14:checkedState w14:val="2612" w14:font="MS Gothic"/>
                  <w14:uncheckedState w14:val="2610" w14:font="MS Gothic"/>
                </w14:checkbox>
              </w:sdtPr>
              <w:sdtEndPr/>
              <w:sdtContent>
                <w:r w:rsidR="00846C76" w:rsidRPr="0047613B">
                  <w:rPr>
                    <w:rFonts w:ascii="MS Gothic" w:eastAsia="MS Gothic" w:hAnsi="MS Gothic" w:hint="eastAsia"/>
                  </w:rPr>
                  <w:t>☐</w:t>
                </w:r>
              </w:sdtContent>
            </w:sdt>
            <w:r w:rsidR="00846C76" w:rsidRPr="0047613B">
              <w:t xml:space="preserve"> No comment</w:t>
            </w:r>
          </w:p>
        </w:tc>
      </w:tr>
      <w:tr w:rsidR="002340B5" w14:paraId="018A361B" w14:textId="77777777" w:rsidTr="009E580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99F0593" w14:textId="77777777" w:rsidR="002340B5" w:rsidRPr="00942613" w:rsidRDefault="002340B5" w:rsidP="002340B5">
            <w:pPr>
              <w:pStyle w:val="BodyText"/>
              <w:rPr>
                <w:b w:val="0"/>
                <w:bCs/>
              </w:rPr>
            </w:pPr>
            <w:r w:rsidRPr="00942613">
              <w:rPr>
                <w:b w:val="0"/>
                <w:bCs/>
              </w:rPr>
              <w:t>Comment (if any):</w:t>
            </w:r>
          </w:p>
        </w:tc>
        <w:tc>
          <w:tcPr>
            <w:tcW w:w="7930" w:type="dxa"/>
            <w:shd w:val="clear" w:color="auto" w:fill="FFFFFF" w:themeFill="background1"/>
          </w:tcPr>
          <w:p w14:paraId="24A5A8EA" w14:textId="77777777" w:rsidR="002340B5" w:rsidRDefault="002340B5" w:rsidP="002340B5">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44166C73" w14:textId="77777777" w:rsidR="002340B5" w:rsidRDefault="002340B5" w:rsidP="002340B5">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024DE657" w14:textId="4BA2EACC" w:rsidR="002340B5" w:rsidRDefault="002340B5" w:rsidP="002340B5">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tr w:rsidR="009E580C" w:rsidRPr="009E580C" w14:paraId="5718B5B3" w14:textId="77777777" w:rsidTr="00145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002664" w:themeFill="accent1"/>
          </w:tcPr>
          <w:p w14:paraId="4CA45333" w14:textId="77777777" w:rsidR="009E580C" w:rsidRPr="009E580C" w:rsidRDefault="009E580C" w:rsidP="00145381">
            <w:pPr>
              <w:pStyle w:val="BodyText"/>
              <w:keepNext/>
              <w:rPr>
                <w:color w:val="FFFFFF" w:themeColor="background1"/>
              </w:rPr>
            </w:pPr>
            <w:r w:rsidRPr="009E580C">
              <w:rPr>
                <w:color w:val="FFFFFF" w:themeColor="background1"/>
              </w:rPr>
              <w:t>The Boundaries Commission’s ability to provide robust advice</w:t>
            </w:r>
          </w:p>
        </w:tc>
      </w:tr>
      <w:tr w:rsidR="009E580C" w14:paraId="095CF5D9" w14:textId="77777777" w:rsidTr="0047613B">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69FF7CA0" w14:textId="55F74CE3" w:rsidR="009E580C" w:rsidRPr="002340B5" w:rsidRDefault="009E580C" w:rsidP="00145381">
            <w:pPr>
              <w:pStyle w:val="BodyText"/>
              <w:keepNext/>
            </w:pPr>
            <w:r w:rsidRPr="009E580C">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4</w:t>
            </w:r>
            <w:r w:rsidRPr="009E580C">
              <w:rPr>
                <w:rFonts w:asciiTheme="majorHAnsi" w:eastAsiaTheme="minorHAnsi" w:hAnsiTheme="majorHAnsi" w:cstheme="minorBidi"/>
                <w:color w:val="002664" w:themeColor="accent1"/>
              </w:rPr>
              <w:t xml:space="preserve"> - </w:t>
            </w:r>
            <w:r w:rsidRPr="00D169ED">
              <w:rPr>
                <w:rFonts w:asciiTheme="majorHAnsi" w:eastAsiaTheme="minorHAnsi" w:hAnsiTheme="majorHAnsi" w:cstheme="minorBidi"/>
                <w:color w:val="002664" w:themeColor="accent1"/>
              </w:rPr>
              <w:t xml:space="preserve">Do you have any suggested changes or improvements to who can make a boundary alteration, </w:t>
            </w:r>
            <w:proofErr w:type="gramStart"/>
            <w:r w:rsidRPr="00D169ED">
              <w:rPr>
                <w:rFonts w:asciiTheme="majorHAnsi" w:eastAsiaTheme="minorHAnsi" w:hAnsiTheme="majorHAnsi" w:cstheme="minorBidi"/>
                <w:color w:val="002664" w:themeColor="accent1"/>
              </w:rPr>
              <w:t>amalgamation</w:t>
            </w:r>
            <w:proofErr w:type="gramEnd"/>
            <w:r w:rsidRPr="00D169ED">
              <w:rPr>
                <w:rFonts w:asciiTheme="majorHAnsi" w:eastAsiaTheme="minorHAnsi" w:hAnsiTheme="majorHAnsi" w:cstheme="minorBidi"/>
                <w:color w:val="002664" w:themeColor="accent1"/>
              </w:rPr>
              <w:t xml:space="preserve"> or de-amalgamation proposal? If so, please explain your suggestion.</w:t>
            </w:r>
          </w:p>
        </w:tc>
      </w:tr>
      <w:tr w:rsidR="009E580C" w14:paraId="0345A22F" w14:textId="77777777" w:rsidTr="009E58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5BBAF0A" w14:textId="74E7630B" w:rsidR="009E580C" w:rsidRPr="00942613" w:rsidRDefault="009E580C" w:rsidP="009E580C">
            <w:pPr>
              <w:pStyle w:val="BodyText"/>
              <w:rPr>
                <w:bCs/>
              </w:rPr>
            </w:pPr>
            <w:r w:rsidRPr="002340B5">
              <w:rPr>
                <w:b w:val="0"/>
                <w:bCs/>
              </w:rPr>
              <w:t>Your response</w:t>
            </w:r>
          </w:p>
        </w:tc>
        <w:tc>
          <w:tcPr>
            <w:tcW w:w="7930" w:type="dxa"/>
            <w:shd w:val="clear" w:color="auto" w:fill="FFFFFF" w:themeFill="background1"/>
          </w:tcPr>
          <w:p w14:paraId="61ED47AD"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295903076"/>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66E3B294"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502574038"/>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1C36F444" w14:textId="4846C5D6" w:rsidR="009E580C"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580220688"/>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9E580C" w14:paraId="0C8665D1" w14:textId="77777777" w:rsidTr="009E580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ED0BC3B" w14:textId="40633B7D" w:rsidR="009E580C" w:rsidRPr="00942613" w:rsidRDefault="009E580C" w:rsidP="009E580C">
            <w:pPr>
              <w:pStyle w:val="BodyText"/>
              <w:rPr>
                <w:bCs/>
              </w:rPr>
            </w:pPr>
            <w:r w:rsidRPr="002340B5">
              <w:rPr>
                <w:b w:val="0"/>
                <w:bCs/>
              </w:rPr>
              <w:t>Comment (if any):</w:t>
            </w:r>
          </w:p>
        </w:tc>
        <w:tc>
          <w:tcPr>
            <w:tcW w:w="7930" w:type="dxa"/>
            <w:shd w:val="clear" w:color="auto" w:fill="FFFFFF" w:themeFill="background1"/>
          </w:tcPr>
          <w:p w14:paraId="39EE0C91" w14:textId="77777777" w:rsidR="009E580C" w:rsidRDefault="009E580C" w:rsidP="009E580C">
            <w:pPr>
              <w:pStyle w:val="BodyText"/>
              <w:keepNext/>
              <w:numPr>
                <w:ilvl w:val="0"/>
                <w:numId w:val="0"/>
              </w:numPr>
              <w:cnfStyle w:val="000000000000" w:firstRow="0" w:lastRow="0" w:firstColumn="0" w:lastColumn="0" w:oddVBand="0" w:evenVBand="0" w:oddHBand="0" w:evenHBand="0" w:firstRowFirstColumn="0" w:firstRowLastColumn="0" w:lastRowFirstColumn="0" w:lastRowLastColumn="0"/>
            </w:pPr>
          </w:p>
          <w:p w14:paraId="7C64EE90" w14:textId="77777777" w:rsidR="009E580C" w:rsidRDefault="009E580C" w:rsidP="009E580C">
            <w:pPr>
              <w:pStyle w:val="BodyText"/>
              <w:keepNext/>
              <w:numPr>
                <w:ilvl w:val="0"/>
                <w:numId w:val="0"/>
              </w:numPr>
              <w:cnfStyle w:val="000000000000" w:firstRow="0" w:lastRow="0" w:firstColumn="0" w:lastColumn="0" w:oddVBand="0" w:evenVBand="0" w:oddHBand="0" w:evenHBand="0" w:firstRowFirstColumn="0" w:firstRowLastColumn="0" w:lastRowFirstColumn="0" w:lastRowLastColumn="0"/>
            </w:pPr>
          </w:p>
          <w:p w14:paraId="58D207E9" w14:textId="77777777" w:rsidR="009E580C" w:rsidRDefault="009E580C" w:rsidP="009E580C">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tr w:rsidR="009E580C" w14:paraId="495DBE62"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tcPr>
          <w:p w14:paraId="51A53136" w14:textId="376807DA" w:rsidR="009E580C" w:rsidRPr="002340B5" w:rsidRDefault="009E580C" w:rsidP="009E580C">
            <w:pPr>
              <w:pStyle w:val="BodyText"/>
              <w:keepNext/>
            </w:pPr>
            <w:bookmarkStart w:id="2" w:name="_Hlk117520599"/>
            <w:r w:rsidRPr="00940F9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5</w:t>
            </w:r>
            <w:r w:rsidRPr="00940F9E">
              <w:rPr>
                <w:rFonts w:asciiTheme="majorHAnsi" w:eastAsiaTheme="minorHAnsi" w:hAnsiTheme="majorHAnsi" w:cstheme="minorBidi"/>
                <w:color w:val="002664" w:themeColor="accent1"/>
              </w:rPr>
              <w:t xml:space="preserve"> - </w:t>
            </w:r>
            <w:r w:rsidR="00940F9E" w:rsidRPr="00D169ED">
              <w:rPr>
                <w:rFonts w:asciiTheme="majorHAnsi" w:eastAsiaTheme="minorHAnsi" w:hAnsiTheme="majorHAnsi" w:cstheme="minorBidi"/>
                <w:color w:val="002664" w:themeColor="accent1"/>
              </w:rPr>
              <w:t>Do you have any views on the minimum number of electors which should be required to make a proposal? If so, please explain the reasons for your views</w:t>
            </w:r>
          </w:p>
        </w:tc>
      </w:tr>
      <w:bookmarkEnd w:id="2"/>
      <w:tr w:rsidR="009E580C" w14:paraId="0122F092"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C5D804E" w14:textId="77777777" w:rsidR="009E580C" w:rsidRPr="002340B5" w:rsidRDefault="009E580C" w:rsidP="009E580C">
            <w:pPr>
              <w:pStyle w:val="BodyText"/>
              <w:keepNext/>
              <w:rPr>
                <w:b w:val="0"/>
                <w:bCs/>
              </w:rPr>
            </w:pPr>
            <w:r w:rsidRPr="002340B5">
              <w:rPr>
                <w:b w:val="0"/>
                <w:bCs/>
              </w:rPr>
              <w:t>Your response</w:t>
            </w:r>
          </w:p>
        </w:tc>
        <w:tc>
          <w:tcPr>
            <w:tcW w:w="7930" w:type="dxa"/>
            <w:shd w:val="clear" w:color="auto" w:fill="FFFFFF" w:themeFill="background1"/>
          </w:tcPr>
          <w:p w14:paraId="29AA249C"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303516445"/>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7F4B358E"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20703718"/>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37FD07D9" w14:textId="03529455" w:rsidR="009E580C" w:rsidRDefault="00A20437" w:rsidP="00846C76">
            <w:pPr>
              <w:pStyle w:val="BodyText"/>
              <w:keepNext/>
              <w:numPr>
                <w:ilvl w:val="0"/>
                <w:numId w:val="0"/>
              </w:numPr>
              <w:cnfStyle w:val="000000000000" w:firstRow="0" w:lastRow="0" w:firstColumn="0" w:lastColumn="0" w:oddVBand="0" w:evenVBand="0" w:oddHBand="0" w:evenHBand="0" w:firstRowFirstColumn="0" w:firstRowLastColumn="0" w:lastRowFirstColumn="0" w:lastRowLastColumn="0"/>
            </w:pPr>
            <w:sdt>
              <w:sdtPr>
                <w:id w:val="1063989005"/>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9E580C" w14:paraId="28DFEA2E"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473B142" w14:textId="77777777" w:rsidR="009E580C" w:rsidRPr="002340B5" w:rsidRDefault="009E580C" w:rsidP="009E580C">
            <w:pPr>
              <w:pStyle w:val="BodyText"/>
              <w:keepNext/>
              <w:rPr>
                <w:b w:val="0"/>
                <w:bCs/>
              </w:rPr>
            </w:pPr>
            <w:r w:rsidRPr="002340B5">
              <w:rPr>
                <w:b w:val="0"/>
                <w:bCs/>
              </w:rPr>
              <w:t>Comment (if any):</w:t>
            </w:r>
          </w:p>
        </w:tc>
        <w:tc>
          <w:tcPr>
            <w:tcW w:w="7930" w:type="dxa"/>
            <w:shd w:val="clear" w:color="auto" w:fill="FFFFFF" w:themeFill="background1"/>
          </w:tcPr>
          <w:p w14:paraId="55640EDD" w14:textId="77777777" w:rsidR="009E580C" w:rsidRDefault="009E580C" w:rsidP="009E580C">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6F704E7E" w14:textId="77777777" w:rsidR="009E580C" w:rsidRDefault="009E580C" w:rsidP="009E580C">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7A9B0A1D" w14:textId="514216C4" w:rsidR="009E580C" w:rsidRDefault="009E580C" w:rsidP="009E580C">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tc>
      </w:tr>
      <w:tr w:rsidR="009E580C" w14:paraId="1FD14A37" w14:textId="77777777" w:rsidTr="002E3E43">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557FB861" w14:textId="7408CD2F" w:rsidR="009E580C" w:rsidRPr="002340B5" w:rsidRDefault="009E580C" w:rsidP="009E580C">
            <w:pPr>
              <w:pStyle w:val="BodyText"/>
            </w:pPr>
            <w:bookmarkStart w:id="3" w:name="_Hlk117520907"/>
            <w:bookmarkStart w:id="4" w:name="_Hlk117520839"/>
            <w:r w:rsidRPr="00940F9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6</w:t>
            </w:r>
            <w:r w:rsidRPr="00940F9E">
              <w:rPr>
                <w:rFonts w:asciiTheme="majorHAnsi" w:eastAsiaTheme="minorHAnsi" w:hAnsiTheme="majorHAnsi" w:cstheme="minorBidi"/>
                <w:color w:val="002664" w:themeColor="accent1"/>
              </w:rPr>
              <w:t xml:space="preserve"> - </w:t>
            </w:r>
            <w:r w:rsidR="00940F9E" w:rsidRPr="00940F9E">
              <w:rPr>
                <w:rFonts w:asciiTheme="majorHAnsi" w:eastAsiaTheme="minorHAnsi" w:hAnsiTheme="majorHAnsi" w:cstheme="minorBidi"/>
                <w:color w:val="002664" w:themeColor="accent1"/>
              </w:rPr>
              <w:t>Do you suggest any changes to the 11 matters the Boundaries Commission is required to consider?  If so, what changes would you recommend and why?</w:t>
            </w:r>
          </w:p>
        </w:tc>
      </w:tr>
      <w:bookmarkEnd w:id="3"/>
      <w:tr w:rsidR="009E580C" w14:paraId="55BB219F" w14:textId="77777777" w:rsidTr="002E3E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B18E5D0" w14:textId="77777777" w:rsidR="009E580C" w:rsidRPr="00942613" w:rsidRDefault="009E580C" w:rsidP="009E580C">
            <w:pPr>
              <w:pStyle w:val="BodyText"/>
              <w:rPr>
                <w:b w:val="0"/>
                <w:bCs/>
              </w:rPr>
            </w:pPr>
            <w:r w:rsidRPr="00942613">
              <w:rPr>
                <w:b w:val="0"/>
                <w:bCs/>
              </w:rPr>
              <w:lastRenderedPageBreak/>
              <w:t>Your response</w:t>
            </w:r>
          </w:p>
        </w:tc>
        <w:tc>
          <w:tcPr>
            <w:tcW w:w="7930" w:type="dxa"/>
            <w:shd w:val="clear" w:color="auto" w:fill="FFFFFF" w:themeFill="background1"/>
          </w:tcPr>
          <w:p w14:paraId="0ED17612"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543625181"/>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14AB54BA"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754399266"/>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50548690" w14:textId="0BDE224A" w:rsidR="009E580C"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739220981"/>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9E580C" w14:paraId="0AA7658E"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705AC67" w14:textId="77777777" w:rsidR="009E580C" w:rsidRPr="00942613" w:rsidRDefault="009E580C" w:rsidP="009E580C">
            <w:pPr>
              <w:pStyle w:val="BodyText"/>
              <w:rPr>
                <w:b w:val="0"/>
                <w:bCs/>
              </w:rPr>
            </w:pPr>
            <w:r w:rsidRPr="00942613">
              <w:rPr>
                <w:b w:val="0"/>
                <w:bCs/>
              </w:rPr>
              <w:t>Comment (if any):</w:t>
            </w:r>
          </w:p>
        </w:tc>
        <w:tc>
          <w:tcPr>
            <w:tcW w:w="7930" w:type="dxa"/>
            <w:shd w:val="clear" w:color="auto" w:fill="FFFFFF" w:themeFill="background1"/>
          </w:tcPr>
          <w:p w14:paraId="7FB3A483" w14:textId="77777777" w:rsidR="009E580C" w:rsidRDefault="009E580C" w:rsidP="009E580C">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49DF5B5D" w14:textId="77777777" w:rsidR="009E580C" w:rsidRDefault="009E580C" w:rsidP="009E580C">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29BB1F2A" w14:textId="42802A30" w:rsidR="009E580C" w:rsidRDefault="009E580C" w:rsidP="009E580C">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bookmarkEnd w:id="4"/>
      <w:tr w:rsidR="00940F9E" w14:paraId="1F8A4691"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tcPr>
          <w:p w14:paraId="5FECEE99" w14:textId="7723F678" w:rsidR="00940F9E" w:rsidRPr="002340B5" w:rsidRDefault="00940F9E" w:rsidP="00145381">
            <w:pPr>
              <w:pStyle w:val="BodyText"/>
            </w:pPr>
            <w:r w:rsidRPr="00940F9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7</w:t>
            </w:r>
            <w:r w:rsidRPr="00940F9E">
              <w:rPr>
                <w:rFonts w:asciiTheme="majorHAnsi" w:eastAsiaTheme="minorHAnsi" w:hAnsiTheme="majorHAnsi" w:cstheme="minorBidi"/>
                <w:color w:val="002664" w:themeColor="accent1"/>
              </w:rPr>
              <w:t xml:space="preserve"> - </w:t>
            </w:r>
            <w:r>
              <w:rPr>
                <w:rFonts w:asciiTheme="majorHAnsi" w:eastAsiaTheme="minorHAnsi" w:hAnsiTheme="majorHAnsi" w:cstheme="minorBidi"/>
                <w:color w:val="002664" w:themeColor="accent1"/>
              </w:rPr>
              <w:t>In your view, should</w:t>
            </w:r>
            <w:r w:rsidRPr="0006463F">
              <w:rPr>
                <w:rFonts w:asciiTheme="majorHAnsi" w:eastAsiaTheme="minorHAnsi" w:hAnsiTheme="majorHAnsi" w:cstheme="minorBidi"/>
                <w:color w:val="002664" w:themeColor="accent1"/>
              </w:rPr>
              <w:t xml:space="preserve"> </w:t>
            </w:r>
            <w:r>
              <w:rPr>
                <w:rFonts w:asciiTheme="majorHAnsi" w:eastAsiaTheme="minorHAnsi" w:hAnsiTheme="majorHAnsi" w:cstheme="minorBidi"/>
                <w:color w:val="002664" w:themeColor="accent1"/>
              </w:rPr>
              <w:t xml:space="preserve">the Boundaries Commission be required to give any of </w:t>
            </w:r>
            <w:r w:rsidRPr="0006463F">
              <w:rPr>
                <w:rFonts w:asciiTheme="majorHAnsi" w:eastAsiaTheme="minorHAnsi" w:hAnsiTheme="majorHAnsi" w:cstheme="minorBidi"/>
                <w:color w:val="002664" w:themeColor="accent1"/>
              </w:rPr>
              <w:t xml:space="preserve">the 11 </w:t>
            </w:r>
            <w:r>
              <w:rPr>
                <w:rFonts w:asciiTheme="majorHAnsi" w:eastAsiaTheme="minorHAnsi" w:hAnsiTheme="majorHAnsi" w:cstheme="minorBidi"/>
                <w:color w:val="002664" w:themeColor="accent1"/>
              </w:rPr>
              <w:t>matters</w:t>
            </w:r>
            <w:r w:rsidRPr="0006463F">
              <w:rPr>
                <w:rFonts w:asciiTheme="majorHAnsi" w:eastAsiaTheme="minorHAnsi" w:hAnsiTheme="majorHAnsi" w:cstheme="minorBidi"/>
                <w:color w:val="002664" w:themeColor="accent1"/>
              </w:rPr>
              <w:t xml:space="preserve"> </w:t>
            </w:r>
            <w:r>
              <w:rPr>
                <w:rFonts w:asciiTheme="majorHAnsi" w:eastAsiaTheme="minorHAnsi" w:hAnsiTheme="majorHAnsi" w:cstheme="minorBidi"/>
                <w:color w:val="002664" w:themeColor="accent1"/>
              </w:rPr>
              <w:t xml:space="preserve">(or any other matters you think it should be required to consider) any </w:t>
            </w:r>
            <w:proofErr w:type="gramStart"/>
            <w:r>
              <w:rPr>
                <w:rFonts w:asciiTheme="majorHAnsi" w:eastAsiaTheme="minorHAnsi" w:hAnsiTheme="majorHAnsi" w:cstheme="minorBidi"/>
                <w:color w:val="002664" w:themeColor="accent1"/>
              </w:rPr>
              <w:t>particular weighting</w:t>
            </w:r>
            <w:proofErr w:type="gramEnd"/>
            <w:r>
              <w:rPr>
                <w:rFonts w:asciiTheme="majorHAnsi" w:eastAsiaTheme="minorHAnsi" w:hAnsiTheme="majorHAnsi" w:cstheme="minorBidi"/>
                <w:color w:val="002664" w:themeColor="accent1"/>
              </w:rPr>
              <w:t xml:space="preserve"> or preference</w:t>
            </w:r>
            <w:r w:rsidRPr="0006463F">
              <w:rPr>
                <w:rFonts w:asciiTheme="majorHAnsi" w:eastAsiaTheme="minorHAnsi" w:hAnsiTheme="majorHAnsi" w:cstheme="minorBidi"/>
                <w:color w:val="002664" w:themeColor="accent1"/>
              </w:rPr>
              <w:t>?</w:t>
            </w:r>
            <w:r>
              <w:rPr>
                <w:rFonts w:asciiTheme="majorHAnsi" w:eastAsiaTheme="minorHAnsi" w:hAnsiTheme="majorHAnsi" w:cstheme="minorBidi"/>
                <w:color w:val="002664" w:themeColor="accent1"/>
              </w:rPr>
              <w:t xml:space="preserve"> </w:t>
            </w:r>
            <w:r w:rsidRPr="0006463F">
              <w:rPr>
                <w:rFonts w:asciiTheme="majorHAnsi" w:eastAsiaTheme="minorHAnsi" w:hAnsiTheme="majorHAnsi" w:cstheme="minorBidi"/>
                <w:color w:val="002664" w:themeColor="accent1"/>
              </w:rPr>
              <w:t xml:space="preserve">If so, what </w:t>
            </w:r>
            <w:r>
              <w:rPr>
                <w:rFonts w:asciiTheme="majorHAnsi" w:eastAsiaTheme="minorHAnsi" w:hAnsiTheme="majorHAnsi" w:cstheme="minorBidi"/>
                <w:color w:val="002664" w:themeColor="accent1"/>
              </w:rPr>
              <w:t>matters should be given more weight or preference and why</w:t>
            </w:r>
            <w:r w:rsidRPr="0006463F">
              <w:rPr>
                <w:rFonts w:asciiTheme="majorHAnsi" w:eastAsiaTheme="minorHAnsi" w:hAnsiTheme="majorHAnsi" w:cstheme="minorBidi"/>
                <w:color w:val="002664" w:themeColor="accent1"/>
              </w:rPr>
              <w:t>?</w:t>
            </w:r>
          </w:p>
        </w:tc>
      </w:tr>
      <w:tr w:rsidR="00940F9E" w14:paraId="7FB8DE60"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734FCBD" w14:textId="2BFC8897" w:rsidR="00940F9E" w:rsidRPr="00942613" w:rsidRDefault="00940F9E" w:rsidP="00940F9E">
            <w:pPr>
              <w:pStyle w:val="BodyText"/>
              <w:rPr>
                <w:bCs/>
              </w:rPr>
            </w:pPr>
            <w:bookmarkStart w:id="5" w:name="_Hlk117521025"/>
            <w:r w:rsidRPr="00942613">
              <w:rPr>
                <w:b w:val="0"/>
                <w:bCs/>
              </w:rPr>
              <w:t>Your response</w:t>
            </w:r>
          </w:p>
        </w:tc>
        <w:tc>
          <w:tcPr>
            <w:tcW w:w="7930" w:type="dxa"/>
            <w:shd w:val="clear" w:color="auto" w:fill="FFFFFF" w:themeFill="background1"/>
          </w:tcPr>
          <w:p w14:paraId="6A2C8AB4"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41912345"/>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49D21D2B"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630991501"/>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36D0B4E7" w14:textId="1CB5C52D" w:rsidR="00940F9E"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1252738341"/>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940F9E" w14:paraId="4F3170D7"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3EC57ED" w14:textId="16118127" w:rsidR="00940F9E" w:rsidRPr="00942613" w:rsidRDefault="00940F9E" w:rsidP="00940F9E">
            <w:pPr>
              <w:pStyle w:val="BodyText"/>
              <w:rPr>
                <w:bCs/>
              </w:rPr>
            </w:pPr>
            <w:r w:rsidRPr="00942613">
              <w:rPr>
                <w:b w:val="0"/>
                <w:bCs/>
              </w:rPr>
              <w:t>Comment (if any):</w:t>
            </w:r>
          </w:p>
        </w:tc>
        <w:tc>
          <w:tcPr>
            <w:tcW w:w="7930" w:type="dxa"/>
            <w:shd w:val="clear" w:color="auto" w:fill="FFFFFF" w:themeFill="background1"/>
          </w:tcPr>
          <w:p w14:paraId="38946F50" w14:textId="77777777" w:rsidR="00940F9E" w:rsidRDefault="00940F9E" w:rsidP="00940F9E">
            <w:pPr>
              <w:pStyle w:val="BodyText"/>
              <w:numPr>
                <w:ilvl w:val="0"/>
                <w:numId w:val="0"/>
              </w:numPr>
              <w:cnfStyle w:val="000000010000" w:firstRow="0" w:lastRow="0" w:firstColumn="0" w:lastColumn="0" w:oddVBand="0" w:evenVBand="0" w:oddHBand="0" w:evenHBand="1" w:firstRowFirstColumn="0" w:firstRowLastColumn="0" w:lastRowFirstColumn="0" w:lastRowLastColumn="0"/>
            </w:pPr>
          </w:p>
          <w:p w14:paraId="317F281B" w14:textId="77777777" w:rsidR="00940F9E" w:rsidRDefault="00940F9E" w:rsidP="00940F9E">
            <w:pPr>
              <w:pStyle w:val="BodyText"/>
              <w:numPr>
                <w:ilvl w:val="0"/>
                <w:numId w:val="0"/>
              </w:numPr>
              <w:cnfStyle w:val="000000010000" w:firstRow="0" w:lastRow="0" w:firstColumn="0" w:lastColumn="0" w:oddVBand="0" w:evenVBand="0" w:oddHBand="0" w:evenHBand="1" w:firstRowFirstColumn="0" w:firstRowLastColumn="0" w:lastRowFirstColumn="0" w:lastRowLastColumn="0"/>
            </w:pPr>
          </w:p>
          <w:p w14:paraId="0CF5DD24" w14:textId="77777777" w:rsidR="00940F9E" w:rsidRDefault="00940F9E" w:rsidP="00940F9E">
            <w:pPr>
              <w:pStyle w:val="BodyText"/>
              <w:numPr>
                <w:ilvl w:val="0"/>
                <w:numId w:val="0"/>
              </w:numPr>
              <w:cnfStyle w:val="000000010000" w:firstRow="0" w:lastRow="0" w:firstColumn="0" w:lastColumn="0" w:oddVBand="0" w:evenVBand="0" w:oddHBand="0" w:evenHBand="1" w:firstRowFirstColumn="0" w:firstRowLastColumn="0" w:lastRowFirstColumn="0" w:lastRowLastColumn="0"/>
            </w:pPr>
          </w:p>
        </w:tc>
      </w:tr>
      <w:tr w:rsidR="00BE1687" w14:paraId="37F1C204" w14:textId="77777777" w:rsidTr="002E3E43">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255B3AF6" w14:textId="30075EC1" w:rsidR="00BE1687" w:rsidRPr="002340B5" w:rsidRDefault="00BE1687" w:rsidP="00BE1687">
            <w:pPr>
              <w:pStyle w:val="BodyText"/>
              <w:numPr>
                <w:ilvl w:val="0"/>
                <w:numId w:val="15"/>
              </w:numPr>
            </w:pPr>
            <w:bookmarkStart w:id="6" w:name="_Hlk117521157"/>
            <w:bookmarkEnd w:id="5"/>
            <w:r w:rsidRPr="00940F9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8</w:t>
            </w:r>
            <w:r w:rsidRPr="00940F9E">
              <w:rPr>
                <w:rFonts w:asciiTheme="majorHAnsi" w:eastAsiaTheme="minorHAnsi" w:hAnsiTheme="majorHAnsi" w:cstheme="minorBidi"/>
                <w:color w:val="002664" w:themeColor="accent1"/>
              </w:rPr>
              <w:t xml:space="preserve"> - </w:t>
            </w:r>
            <w:r>
              <w:rPr>
                <w:rFonts w:asciiTheme="majorHAnsi" w:eastAsiaTheme="minorHAnsi" w:hAnsiTheme="majorHAnsi" w:cstheme="minorBidi"/>
                <w:color w:val="002664" w:themeColor="accent1"/>
              </w:rPr>
              <w:t>Do you think timeframes should be set for the Boundaries Commission examination and reporting process?  If so, what timeframe do you suggest for boundary alteration proposals, for amalgamation proposals and for de-amalgamation proposals?  Why do you suggest these timeframes?</w:t>
            </w:r>
          </w:p>
        </w:tc>
      </w:tr>
      <w:bookmarkEnd w:id="6"/>
      <w:tr w:rsidR="00BE1687" w14:paraId="6392B89F"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48D49CC" w14:textId="1C2A25D5" w:rsidR="00BE1687" w:rsidRPr="00942613" w:rsidRDefault="00BE1687" w:rsidP="00BE1687">
            <w:pPr>
              <w:pStyle w:val="BodyText"/>
              <w:rPr>
                <w:bCs/>
              </w:rPr>
            </w:pPr>
            <w:r w:rsidRPr="00942613">
              <w:rPr>
                <w:b w:val="0"/>
                <w:bCs/>
              </w:rPr>
              <w:t>Your response</w:t>
            </w:r>
          </w:p>
        </w:tc>
        <w:tc>
          <w:tcPr>
            <w:tcW w:w="7930" w:type="dxa"/>
            <w:shd w:val="clear" w:color="auto" w:fill="FFFFFF" w:themeFill="background1"/>
          </w:tcPr>
          <w:p w14:paraId="37234E02"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64763526"/>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60747C44"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067567769"/>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5B54E99B" w14:textId="6FD018DD" w:rsidR="00BE1687"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216167817"/>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BE1687" w14:paraId="5BBEBE21"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B166F11" w14:textId="6B07F8D6" w:rsidR="00BE1687" w:rsidRPr="00942613" w:rsidRDefault="00BE1687" w:rsidP="00BE1687">
            <w:pPr>
              <w:pStyle w:val="BodyText"/>
              <w:rPr>
                <w:bCs/>
              </w:rPr>
            </w:pPr>
            <w:r w:rsidRPr="00942613">
              <w:rPr>
                <w:b w:val="0"/>
                <w:bCs/>
              </w:rPr>
              <w:t>Comment (if any):</w:t>
            </w:r>
          </w:p>
        </w:tc>
        <w:tc>
          <w:tcPr>
            <w:tcW w:w="7930" w:type="dxa"/>
            <w:shd w:val="clear" w:color="auto" w:fill="FFFFFF" w:themeFill="background1"/>
          </w:tcPr>
          <w:p w14:paraId="2BE20D53" w14:textId="77777777" w:rsidR="00BE1687" w:rsidRDefault="00BE1687" w:rsidP="00BE168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1A25EC11" w14:textId="77777777" w:rsidR="00BE1687" w:rsidRDefault="00BE1687" w:rsidP="00BE168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46AFA7A2" w14:textId="77777777" w:rsidR="00BE1687" w:rsidRDefault="00BE1687" w:rsidP="00BE168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tr w:rsidR="00BE1687" w14:paraId="5FBBA0E6" w14:textId="77777777" w:rsidTr="00BE16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002664" w:themeFill="background2"/>
          </w:tcPr>
          <w:p w14:paraId="073D8FA0" w14:textId="3A45516B" w:rsidR="00BE1687" w:rsidRDefault="00BE1687" w:rsidP="00145381">
            <w:pPr>
              <w:pStyle w:val="BodyText"/>
            </w:pPr>
            <w:r>
              <w:t>Best methods to ensure community and stakeholder views are well represented</w:t>
            </w:r>
          </w:p>
        </w:tc>
      </w:tr>
      <w:tr w:rsidR="00BE1687" w14:paraId="0E268CDA" w14:textId="77777777" w:rsidTr="002E3E43">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5FCE7334" w14:textId="44C4A569" w:rsidR="00BE1687" w:rsidRPr="002340B5" w:rsidRDefault="00BE1687" w:rsidP="00145381">
            <w:pPr>
              <w:pStyle w:val="BodyText"/>
              <w:numPr>
                <w:ilvl w:val="0"/>
                <w:numId w:val="15"/>
              </w:numPr>
            </w:pPr>
            <w:bookmarkStart w:id="7" w:name="_Hlk117521207"/>
            <w:r w:rsidRPr="00940F9E">
              <w:rPr>
                <w:rFonts w:asciiTheme="majorHAnsi" w:eastAsiaTheme="minorHAnsi" w:hAnsiTheme="majorHAnsi" w:cstheme="minorBidi"/>
                <w:color w:val="002664" w:themeColor="accent1"/>
              </w:rPr>
              <w:t>Q</w:t>
            </w:r>
            <w:r w:rsidR="002E3E43">
              <w:rPr>
                <w:rFonts w:asciiTheme="majorHAnsi" w:eastAsiaTheme="minorHAnsi" w:hAnsiTheme="majorHAnsi" w:cstheme="minorBidi"/>
                <w:color w:val="002664" w:themeColor="accent1"/>
              </w:rPr>
              <w:t>9</w:t>
            </w:r>
            <w:r w:rsidRPr="00940F9E">
              <w:rPr>
                <w:rFonts w:asciiTheme="majorHAnsi" w:eastAsiaTheme="minorHAnsi" w:hAnsiTheme="majorHAnsi" w:cstheme="minorBidi"/>
                <w:color w:val="002664" w:themeColor="accent1"/>
              </w:rPr>
              <w:t xml:space="preserve"> - </w:t>
            </w:r>
            <w:r w:rsidRPr="00571AEA">
              <w:rPr>
                <w:rFonts w:asciiTheme="majorHAnsi" w:eastAsiaTheme="minorHAnsi" w:hAnsiTheme="majorHAnsi" w:cstheme="minorBidi"/>
                <w:color w:val="002664" w:themeColor="accent1"/>
              </w:rPr>
              <w:t>Do you have any views on who should be approached to complete postal surveys and opinion polls</w:t>
            </w:r>
            <w:r>
              <w:rPr>
                <w:rFonts w:asciiTheme="majorHAnsi" w:eastAsiaTheme="minorHAnsi" w:hAnsiTheme="majorHAnsi" w:cstheme="minorBidi"/>
                <w:color w:val="002664" w:themeColor="accent1"/>
              </w:rPr>
              <w:t xml:space="preserve"> when public feedback is sought about a proposal</w:t>
            </w:r>
            <w:r w:rsidRPr="00571AEA">
              <w:rPr>
                <w:rFonts w:asciiTheme="majorHAnsi" w:eastAsiaTheme="minorHAnsi" w:hAnsiTheme="majorHAnsi" w:cstheme="minorBidi"/>
                <w:color w:val="002664" w:themeColor="accent1"/>
              </w:rPr>
              <w:t>?</w:t>
            </w:r>
            <w:r>
              <w:rPr>
                <w:rFonts w:asciiTheme="majorHAnsi" w:eastAsiaTheme="minorHAnsi" w:hAnsiTheme="majorHAnsi" w:cstheme="minorBidi"/>
                <w:color w:val="002664" w:themeColor="accent1"/>
              </w:rPr>
              <w:t xml:space="preserve">  Please explain the basis for your views</w:t>
            </w:r>
          </w:p>
        </w:tc>
      </w:tr>
      <w:bookmarkEnd w:id="7"/>
      <w:tr w:rsidR="00BE1687" w14:paraId="04B1FBA3"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EB04979" w14:textId="1CA5BD53" w:rsidR="00BE1687" w:rsidRPr="00942613" w:rsidRDefault="00BE1687" w:rsidP="00BE1687">
            <w:pPr>
              <w:pStyle w:val="BodyText"/>
              <w:rPr>
                <w:bCs/>
              </w:rPr>
            </w:pPr>
            <w:r w:rsidRPr="00942613">
              <w:rPr>
                <w:b w:val="0"/>
                <w:bCs/>
              </w:rPr>
              <w:lastRenderedPageBreak/>
              <w:t>Your response</w:t>
            </w:r>
          </w:p>
        </w:tc>
        <w:tc>
          <w:tcPr>
            <w:tcW w:w="7930" w:type="dxa"/>
            <w:shd w:val="clear" w:color="auto" w:fill="FFFFFF" w:themeFill="background1"/>
          </w:tcPr>
          <w:p w14:paraId="4A4AEB98"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258499756"/>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373CFC9D"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788547121"/>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2BFF8585" w14:textId="39B3D712" w:rsidR="00BE1687"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756250459"/>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BE1687" w14:paraId="3EF01EA6"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1B0A97A" w14:textId="2E548ED5" w:rsidR="00BE1687" w:rsidRPr="00942613" w:rsidRDefault="00BE1687" w:rsidP="00BE1687">
            <w:pPr>
              <w:pStyle w:val="BodyText"/>
              <w:rPr>
                <w:bCs/>
              </w:rPr>
            </w:pPr>
            <w:r w:rsidRPr="00942613">
              <w:rPr>
                <w:b w:val="0"/>
                <w:bCs/>
              </w:rPr>
              <w:t>Comment (if any):</w:t>
            </w:r>
          </w:p>
        </w:tc>
        <w:tc>
          <w:tcPr>
            <w:tcW w:w="7930" w:type="dxa"/>
            <w:shd w:val="clear" w:color="auto" w:fill="FFFFFF" w:themeFill="background1"/>
          </w:tcPr>
          <w:p w14:paraId="7CF83F1E" w14:textId="77777777" w:rsidR="00BE1687" w:rsidRDefault="00BE1687" w:rsidP="00BE168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5A9A5583" w14:textId="77777777" w:rsidR="00BE1687" w:rsidRDefault="00BE1687" w:rsidP="00BE168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01629B65" w14:textId="77777777" w:rsidR="00BE1687" w:rsidRDefault="00BE1687" w:rsidP="00BE1687">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tr w:rsidR="00BE1687" w14:paraId="7DA00C4A" w14:textId="77777777" w:rsidTr="00BE16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tcPr>
          <w:p w14:paraId="05E00157" w14:textId="1137159B" w:rsidR="00BE1687" w:rsidRPr="002340B5" w:rsidRDefault="00BE1687" w:rsidP="00145381">
            <w:pPr>
              <w:pStyle w:val="BodyText"/>
              <w:numPr>
                <w:ilvl w:val="0"/>
                <w:numId w:val="15"/>
              </w:numPr>
            </w:pPr>
            <w:bookmarkStart w:id="8" w:name="_Hlk117521260"/>
            <w:r w:rsidRPr="00940F9E">
              <w:rPr>
                <w:rFonts w:asciiTheme="majorHAnsi" w:eastAsiaTheme="minorHAnsi" w:hAnsiTheme="majorHAnsi" w:cstheme="minorBidi"/>
                <w:color w:val="002664" w:themeColor="accent1"/>
              </w:rPr>
              <w:t>Q</w:t>
            </w:r>
            <w:r>
              <w:rPr>
                <w:rFonts w:asciiTheme="majorHAnsi" w:eastAsiaTheme="minorHAnsi" w:hAnsiTheme="majorHAnsi" w:cstheme="minorBidi"/>
                <w:color w:val="002664" w:themeColor="accent1"/>
              </w:rPr>
              <w:t>1</w:t>
            </w:r>
            <w:r w:rsidR="002E3E43">
              <w:rPr>
                <w:rFonts w:asciiTheme="majorHAnsi" w:eastAsiaTheme="minorHAnsi" w:hAnsiTheme="majorHAnsi" w:cstheme="minorBidi"/>
                <w:color w:val="002664" w:themeColor="accent1"/>
              </w:rPr>
              <w:t>0</w:t>
            </w:r>
            <w:r w:rsidRPr="00940F9E">
              <w:rPr>
                <w:rFonts w:asciiTheme="majorHAnsi" w:eastAsiaTheme="minorHAnsi" w:hAnsiTheme="majorHAnsi" w:cstheme="minorBidi"/>
                <w:color w:val="002664" w:themeColor="accent1"/>
              </w:rPr>
              <w:t xml:space="preserve"> - </w:t>
            </w:r>
            <w:r w:rsidRPr="008E3E2B">
              <w:rPr>
                <w:rFonts w:asciiTheme="majorHAnsi" w:eastAsiaTheme="minorHAnsi" w:hAnsiTheme="majorHAnsi" w:cstheme="minorBidi"/>
                <w:color w:val="002664" w:themeColor="accent1"/>
              </w:rPr>
              <w:t xml:space="preserve">Do you think that guidelines should be developed to determine the </w:t>
            </w:r>
            <w:r w:rsidR="002E3E43">
              <w:rPr>
                <w:rFonts w:asciiTheme="majorHAnsi" w:eastAsiaTheme="minorHAnsi" w:hAnsiTheme="majorHAnsi" w:cstheme="minorBidi"/>
                <w:color w:val="002664" w:themeColor="accent1"/>
              </w:rPr>
              <w:t xml:space="preserve">mechanisms and </w:t>
            </w:r>
            <w:r w:rsidRPr="008E3E2B">
              <w:rPr>
                <w:rFonts w:asciiTheme="majorHAnsi" w:eastAsiaTheme="minorHAnsi" w:hAnsiTheme="majorHAnsi" w:cstheme="minorBidi"/>
                <w:color w:val="002664" w:themeColor="accent1"/>
              </w:rPr>
              <w:t>process</w:t>
            </w:r>
            <w:r w:rsidR="002E3E43">
              <w:rPr>
                <w:rFonts w:asciiTheme="majorHAnsi" w:eastAsiaTheme="minorHAnsi" w:hAnsiTheme="majorHAnsi" w:cstheme="minorBidi"/>
                <w:color w:val="002664" w:themeColor="accent1"/>
              </w:rPr>
              <w:t>es</w:t>
            </w:r>
            <w:r w:rsidRPr="008E3E2B">
              <w:rPr>
                <w:rFonts w:asciiTheme="majorHAnsi" w:eastAsiaTheme="minorHAnsi" w:hAnsiTheme="majorHAnsi" w:cstheme="minorBidi"/>
                <w:color w:val="002664" w:themeColor="accent1"/>
              </w:rPr>
              <w:t xml:space="preserve"> for ensuring community and stakeholder views are represented? If so, what </w:t>
            </w:r>
            <w:r w:rsidR="002E3E43">
              <w:rPr>
                <w:rFonts w:asciiTheme="majorHAnsi" w:eastAsiaTheme="minorHAnsi" w:hAnsiTheme="majorHAnsi" w:cstheme="minorBidi"/>
                <w:color w:val="002664" w:themeColor="accent1"/>
              </w:rPr>
              <w:t xml:space="preserve">mechanisms and </w:t>
            </w:r>
            <w:r w:rsidRPr="008E3E2B">
              <w:rPr>
                <w:rFonts w:asciiTheme="majorHAnsi" w:eastAsiaTheme="minorHAnsi" w:hAnsiTheme="majorHAnsi" w:cstheme="minorBidi"/>
                <w:color w:val="002664" w:themeColor="accent1"/>
              </w:rPr>
              <w:t>process</w:t>
            </w:r>
            <w:r w:rsidR="002E3E43">
              <w:rPr>
                <w:rFonts w:asciiTheme="majorHAnsi" w:eastAsiaTheme="minorHAnsi" w:hAnsiTheme="majorHAnsi" w:cstheme="minorBidi"/>
                <w:color w:val="002664" w:themeColor="accent1"/>
              </w:rPr>
              <w:t>es</w:t>
            </w:r>
            <w:r w:rsidRPr="008E3E2B">
              <w:rPr>
                <w:rFonts w:asciiTheme="majorHAnsi" w:eastAsiaTheme="minorHAnsi" w:hAnsiTheme="majorHAnsi" w:cstheme="minorBidi"/>
                <w:color w:val="002664" w:themeColor="accent1"/>
              </w:rPr>
              <w:t xml:space="preserve"> would you suggest and why?</w:t>
            </w:r>
          </w:p>
        </w:tc>
      </w:tr>
      <w:bookmarkEnd w:id="8"/>
      <w:tr w:rsidR="00BE1687" w14:paraId="5CC34139"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93A7AF9" w14:textId="5EA8650A" w:rsidR="00BE1687" w:rsidRPr="00942613" w:rsidRDefault="00BE1687" w:rsidP="00BE1687">
            <w:pPr>
              <w:pStyle w:val="BodyText"/>
              <w:rPr>
                <w:bCs/>
              </w:rPr>
            </w:pPr>
            <w:r w:rsidRPr="00942613">
              <w:rPr>
                <w:b w:val="0"/>
                <w:bCs/>
              </w:rPr>
              <w:t>Your response</w:t>
            </w:r>
          </w:p>
        </w:tc>
        <w:tc>
          <w:tcPr>
            <w:tcW w:w="7930" w:type="dxa"/>
            <w:shd w:val="clear" w:color="auto" w:fill="FFFFFF" w:themeFill="background1"/>
          </w:tcPr>
          <w:p w14:paraId="345903C5"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1788349361"/>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55F2695E" w14:textId="77777777" w:rsidR="00846C76" w:rsidRPr="002340B5"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490870227"/>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238C69CA" w14:textId="4FC11BF5" w:rsidR="00BE1687" w:rsidRDefault="00A20437" w:rsidP="00846C76">
            <w:pPr>
              <w:pStyle w:val="BodyText"/>
              <w:numPr>
                <w:ilvl w:val="0"/>
                <w:numId w:val="0"/>
              </w:numPr>
              <w:cnfStyle w:val="000000000000" w:firstRow="0" w:lastRow="0" w:firstColumn="0" w:lastColumn="0" w:oddVBand="0" w:evenVBand="0" w:oddHBand="0" w:evenHBand="0" w:firstRowFirstColumn="0" w:firstRowLastColumn="0" w:lastRowFirstColumn="0" w:lastRowLastColumn="0"/>
            </w:pPr>
            <w:sdt>
              <w:sdtPr>
                <w:id w:val="573249852"/>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BE1687" w14:paraId="3B5DE6E5"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95B39BF" w14:textId="0900664B" w:rsidR="00BE1687" w:rsidRPr="00942613" w:rsidRDefault="00BE1687" w:rsidP="00BE1687">
            <w:pPr>
              <w:pStyle w:val="BodyText"/>
              <w:rPr>
                <w:bCs/>
              </w:rPr>
            </w:pPr>
            <w:r w:rsidRPr="00942613">
              <w:rPr>
                <w:b w:val="0"/>
                <w:bCs/>
              </w:rPr>
              <w:t>Comment (if any):</w:t>
            </w:r>
          </w:p>
        </w:tc>
        <w:tc>
          <w:tcPr>
            <w:tcW w:w="7930" w:type="dxa"/>
            <w:shd w:val="clear" w:color="auto" w:fill="FFFFFF" w:themeFill="background1"/>
          </w:tcPr>
          <w:p w14:paraId="6F60F8F3" w14:textId="77777777" w:rsidR="00BE1687" w:rsidRDefault="00BE1687" w:rsidP="00BE1687">
            <w:pPr>
              <w:pStyle w:val="BodyText"/>
              <w:numPr>
                <w:ilvl w:val="0"/>
                <w:numId w:val="0"/>
              </w:numPr>
              <w:cnfStyle w:val="000000010000" w:firstRow="0" w:lastRow="0" w:firstColumn="0" w:lastColumn="0" w:oddVBand="0" w:evenVBand="0" w:oddHBand="0" w:evenHBand="1" w:firstRowFirstColumn="0" w:firstRowLastColumn="0" w:lastRowFirstColumn="0" w:lastRowLastColumn="0"/>
            </w:pPr>
          </w:p>
          <w:p w14:paraId="763B7AD6" w14:textId="77777777" w:rsidR="00BE1687" w:rsidRDefault="00BE1687" w:rsidP="00BE1687">
            <w:pPr>
              <w:pStyle w:val="BodyText"/>
              <w:numPr>
                <w:ilvl w:val="0"/>
                <w:numId w:val="0"/>
              </w:numPr>
              <w:cnfStyle w:val="000000010000" w:firstRow="0" w:lastRow="0" w:firstColumn="0" w:lastColumn="0" w:oddVBand="0" w:evenVBand="0" w:oddHBand="0" w:evenHBand="1" w:firstRowFirstColumn="0" w:firstRowLastColumn="0" w:lastRowFirstColumn="0" w:lastRowLastColumn="0"/>
            </w:pPr>
          </w:p>
          <w:p w14:paraId="6BC33890" w14:textId="77777777" w:rsidR="00BE1687" w:rsidRDefault="00BE1687" w:rsidP="00BE1687">
            <w:pPr>
              <w:pStyle w:val="BodyText"/>
              <w:numPr>
                <w:ilvl w:val="0"/>
                <w:numId w:val="0"/>
              </w:numPr>
              <w:cnfStyle w:val="000000010000" w:firstRow="0" w:lastRow="0" w:firstColumn="0" w:lastColumn="0" w:oddVBand="0" w:evenVBand="0" w:oddHBand="0" w:evenHBand="1" w:firstRowFirstColumn="0" w:firstRowLastColumn="0" w:lastRowFirstColumn="0" w:lastRowLastColumn="0"/>
            </w:pPr>
          </w:p>
        </w:tc>
      </w:tr>
      <w:tr w:rsidR="00BE1687" w14:paraId="1215D20A" w14:textId="77777777" w:rsidTr="002E3E43">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1E2F27C7" w14:textId="272C1AED" w:rsidR="00BE1687" w:rsidRPr="002340B5" w:rsidRDefault="00BE1687" w:rsidP="00145381">
            <w:pPr>
              <w:pStyle w:val="BodyText"/>
              <w:numPr>
                <w:ilvl w:val="0"/>
                <w:numId w:val="15"/>
              </w:numPr>
            </w:pPr>
            <w:r w:rsidRPr="00940F9E">
              <w:rPr>
                <w:rFonts w:asciiTheme="majorHAnsi" w:eastAsiaTheme="minorHAnsi" w:hAnsiTheme="majorHAnsi" w:cstheme="minorBidi"/>
                <w:color w:val="002664" w:themeColor="accent1"/>
              </w:rPr>
              <w:t>Q</w:t>
            </w:r>
            <w:r>
              <w:rPr>
                <w:rFonts w:asciiTheme="majorHAnsi" w:eastAsiaTheme="minorHAnsi" w:hAnsiTheme="majorHAnsi" w:cstheme="minorBidi"/>
                <w:color w:val="002664" w:themeColor="accent1"/>
              </w:rPr>
              <w:t>1</w:t>
            </w:r>
            <w:r w:rsidR="002E3E43">
              <w:rPr>
                <w:rFonts w:asciiTheme="majorHAnsi" w:eastAsiaTheme="minorHAnsi" w:hAnsiTheme="majorHAnsi" w:cstheme="minorBidi"/>
                <w:color w:val="002664" w:themeColor="accent1"/>
              </w:rPr>
              <w:t>1</w:t>
            </w:r>
            <w:r w:rsidRPr="00940F9E">
              <w:rPr>
                <w:rFonts w:asciiTheme="majorHAnsi" w:eastAsiaTheme="minorHAnsi" w:hAnsiTheme="majorHAnsi" w:cstheme="minorBidi"/>
                <w:color w:val="002664" w:themeColor="accent1"/>
              </w:rPr>
              <w:t xml:space="preserve"> - </w:t>
            </w:r>
            <w:r w:rsidRPr="008E3E2B">
              <w:rPr>
                <w:rFonts w:asciiTheme="majorHAnsi" w:eastAsiaTheme="minorHAnsi" w:hAnsiTheme="majorHAnsi" w:cstheme="minorBidi"/>
                <w:color w:val="002664" w:themeColor="accent1"/>
              </w:rPr>
              <w:t xml:space="preserve">Do you any views </w:t>
            </w:r>
            <w:r w:rsidR="00554AF7">
              <w:rPr>
                <w:rFonts w:asciiTheme="majorHAnsi" w:eastAsiaTheme="minorHAnsi" w:hAnsiTheme="majorHAnsi" w:cstheme="minorBidi"/>
                <w:color w:val="002664" w:themeColor="accent1"/>
              </w:rPr>
              <w:t>about</w:t>
            </w:r>
            <w:r w:rsidRPr="008E3E2B">
              <w:rPr>
                <w:rFonts w:asciiTheme="majorHAnsi" w:eastAsiaTheme="minorHAnsi" w:hAnsiTheme="majorHAnsi" w:cstheme="minorBidi"/>
                <w:color w:val="002664" w:themeColor="accent1"/>
              </w:rPr>
              <w:t xml:space="preserve"> restricting representation of persons by a lawyer or person acting for fee or reward at public inquiries?  If so, please explain the basis for your views.</w:t>
            </w:r>
          </w:p>
        </w:tc>
      </w:tr>
      <w:tr w:rsidR="0045639B" w14:paraId="7CB7D610" w14:textId="77777777" w:rsidTr="00940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F279955" w14:textId="6023BBA0" w:rsidR="0045639B" w:rsidRPr="00942613" w:rsidRDefault="0045639B" w:rsidP="0045639B">
            <w:pPr>
              <w:pStyle w:val="BodyText"/>
              <w:rPr>
                <w:bCs/>
              </w:rPr>
            </w:pPr>
            <w:r w:rsidRPr="00942613">
              <w:rPr>
                <w:b w:val="0"/>
                <w:bCs/>
              </w:rPr>
              <w:t>Your response</w:t>
            </w:r>
          </w:p>
        </w:tc>
        <w:tc>
          <w:tcPr>
            <w:tcW w:w="7930" w:type="dxa"/>
            <w:shd w:val="clear" w:color="auto" w:fill="FFFFFF" w:themeFill="background1"/>
          </w:tcPr>
          <w:p w14:paraId="47E91D8A"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560760037"/>
                <w14:checkbox>
                  <w14:checked w14:val="0"/>
                  <w14:checkedState w14:val="2612" w14:font="MS Gothic"/>
                  <w14:uncheckedState w14:val="2610" w14:font="MS Gothic"/>
                </w14:checkbox>
              </w:sdtPr>
              <w:sdtEndPr/>
              <w:sdtContent>
                <w:r w:rsidR="00846C76">
                  <w:rPr>
                    <w:rFonts w:ascii="MS Gothic" w:eastAsia="MS Gothic" w:hAnsi="MS Gothic" w:hint="eastAsia"/>
                  </w:rPr>
                  <w:t>☐</w:t>
                </w:r>
              </w:sdtContent>
            </w:sdt>
            <w:r w:rsidR="00846C76" w:rsidRPr="002340B5">
              <w:t xml:space="preserve"> </w:t>
            </w:r>
            <w:r w:rsidR="00846C76">
              <w:t>No change</w:t>
            </w:r>
            <w:r w:rsidR="00846C76" w:rsidRPr="002340B5">
              <w:t xml:space="preserve"> </w:t>
            </w:r>
          </w:p>
          <w:p w14:paraId="551F00C9" w14:textId="77777777" w:rsidR="00846C76" w:rsidRPr="002340B5"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1849325401"/>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w:t>
            </w:r>
            <w:r w:rsidR="00846C76">
              <w:t>Change</w:t>
            </w:r>
          </w:p>
          <w:p w14:paraId="2D324618" w14:textId="216E0E11" w:rsidR="0045639B" w:rsidRDefault="00A20437" w:rsidP="00846C76">
            <w:pPr>
              <w:pStyle w:val="BodyText"/>
              <w:numPr>
                <w:ilvl w:val="0"/>
                <w:numId w:val="0"/>
              </w:numPr>
              <w:cnfStyle w:val="000000010000" w:firstRow="0" w:lastRow="0" w:firstColumn="0" w:lastColumn="0" w:oddVBand="0" w:evenVBand="0" w:oddHBand="0" w:evenHBand="1" w:firstRowFirstColumn="0" w:firstRowLastColumn="0" w:lastRowFirstColumn="0" w:lastRowLastColumn="0"/>
            </w:pPr>
            <w:sdt>
              <w:sdtPr>
                <w:id w:val="-784345070"/>
                <w14:checkbox>
                  <w14:checked w14:val="0"/>
                  <w14:checkedState w14:val="2612" w14:font="MS Gothic"/>
                  <w14:uncheckedState w14:val="2610" w14:font="MS Gothic"/>
                </w14:checkbox>
              </w:sdtPr>
              <w:sdtEndPr/>
              <w:sdtContent>
                <w:r w:rsidR="00846C76" w:rsidRPr="002340B5">
                  <w:rPr>
                    <w:rFonts w:ascii="MS Gothic" w:eastAsia="MS Gothic" w:hAnsi="MS Gothic" w:hint="eastAsia"/>
                  </w:rPr>
                  <w:t>☐</w:t>
                </w:r>
              </w:sdtContent>
            </w:sdt>
            <w:r w:rsidR="00846C76" w:rsidRPr="002340B5">
              <w:t xml:space="preserve"> N</w:t>
            </w:r>
            <w:r w:rsidR="00846C76">
              <w:t>o comment</w:t>
            </w:r>
          </w:p>
        </w:tc>
      </w:tr>
      <w:tr w:rsidR="0045639B" w14:paraId="45AB8B6F" w14:textId="77777777" w:rsidTr="00940F9E">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7C136F9" w14:textId="7FA74645" w:rsidR="0045639B" w:rsidRPr="00942613" w:rsidRDefault="0045639B" w:rsidP="0045639B">
            <w:pPr>
              <w:pStyle w:val="BodyText"/>
              <w:rPr>
                <w:bCs/>
              </w:rPr>
            </w:pPr>
            <w:r w:rsidRPr="00942613">
              <w:rPr>
                <w:b w:val="0"/>
                <w:bCs/>
              </w:rPr>
              <w:t>Comment (if any):</w:t>
            </w:r>
          </w:p>
        </w:tc>
        <w:tc>
          <w:tcPr>
            <w:tcW w:w="7930" w:type="dxa"/>
            <w:shd w:val="clear" w:color="auto" w:fill="FFFFFF" w:themeFill="background1"/>
          </w:tcPr>
          <w:p w14:paraId="4F3FC844" w14:textId="77777777" w:rsidR="0045639B" w:rsidRDefault="0045639B" w:rsidP="0045639B">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5CF2B4A4" w14:textId="77777777" w:rsidR="0045639B" w:rsidRDefault="0045639B" w:rsidP="0045639B">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p w14:paraId="2A66D2A3" w14:textId="77777777" w:rsidR="0045639B" w:rsidRDefault="0045639B" w:rsidP="0045639B">
            <w:pPr>
              <w:pStyle w:val="BodyText"/>
              <w:numPr>
                <w:ilvl w:val="0"/>
                <w:numId w:val="0"/>
              </w:numPr>
              <w:cnfStyle w:val="000000000000" w:firstRow="0" w:lastRow="0" w:firstColumn="0" w:lastColumn="0" w:oddVBand="0" w:evenVBand="0" w:oddHBand="0" w:evenHBand="0" w:firstRowFirstColumn="0" w:firstRowLastColumn="0" w:lastRowFirstColumn="0" w:lastRowLastColumn="0"/>
            </w:pPr>
          </w:p>
        </w:tc>
      </w:tr>
    </w:tbl>
    <w:p w14:paraId="1155EC33" w14:textId="7508D90D" w:rsidR="0082146F" w:rsidRPr="009E580C" w:rsidRDefault="0082146F" w:rsidP="0082146F">
      <w:pPr>
        <w:pStyle w:val="Heading5"/>
        <w:rPr>
          <w:color w:val="auto"/>
        </w:rPr>
      </w:pPr>
    </w:p>
    <w:tbl>
      <w:tblPr>
        <w:tblStyle w:val="1DPEDefault"/>
        <w:tblW w:w="0" w:type="auto"/>
        <w:tblLook w:val="04A0" w:firstRow="1" w:lastRow="0" w:firstColumn="1" w:lastColumn="0" w:noHBand="0" w:noVBand="1"/>
      </w:tblPr>
      <w:tblGrid>
        <w:gridCol w:w="2268"/>
        <w:gridCol w:w="7930"/>
      </w:tblGrid>
      <w:tr w:rsidR="0082146F" w14:paraId="18864144" w14:textId="77777777" w:rsidTr="003161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8" w:type="dxa"/>
            <w:gridSpan w:val="2"/>
          </w:tcPr>
          <w:p w14:paraId="28532384" w14:textId="35FE3651" w:rsidR="0082146F" w:rsidRDefault="00D7351E" w:rsidP="00316167">
            <w:pPr>
              <w:pStyle w:val="BodyText"/>
            </w:pPr>
            <w:bookmarkStart w:id="9" w:name="_Hlk117521093"/>
            <w:r>
              <w:t xml:space="preserve">Other </w:t>
            </w:r>
            <w:r w:rsidR="009E580C">
              <w:t>feedback</w:t>
            </w:r>
          </w:p>
        </w:tc>
      </w:tr>
      <w:bookmarkEnd w:id="9"/>
      <w:tr w:rsidR="0082146F" w14:paraId="12C19B2C" w14:textId="77777777" w:rsidTr="009E580C">
        <w:tc>
          <w:tcPr>
            <w:cnfStyle w:val="001000000000" w:firstRow="0" w:lastRow="0" w:firstColumn="1" w:lastColumn="0" w:oddVBand="0" w:evenVBand="0" w:oddHBand="0" w:evenHBand="0" w:firstRowFirstColumn="0" w:firstRowLastColumn="0" w:lastRowFirstColumn="0" w:lastRowLastColumn="0"/>
            <w:tcW w:w="10198" w:type="dxa"/>
            <w:gridSpan w:val="2"/>
            <w:shd w:val="clear" w:color="auto" w:fill="CBEDFD" w:themeFill="accent2"/>
          </w:tcPr>
          <w:p w14:paraId="76C58664" w14:textId="04947947" w:rsidR="0082146F" w:rsidRPr="00942613" w:rsidRDefault="00087D9D" w:rsidP="00C00678">
            <w:pPr>
              <w:jc w:val="both"/>
              <w:rPr>
                <w:b w:val="0"/>
                <w:bCs/>
              </w:rPr>
            </w:pPr>
            <w:r>
              <w:t>T</w:t>
            </w:r>
            <w:r w:rsidRPr="000A1BFE">
              <w:t>h</w:t>
            </w:r>
            <w:r>
              <w:t>e</w:t>
            </w:r>
            <w:r w:rsidRPr="000A1BFE">
              <w:t xml:space="preserve"> discussion paper has been developed to encourage feedback in response to the targeted questions, </w:t>
            </w:r>
            <w:r>
              <w:t xml:space="preserve">however </w:t>
            </w:r>
            <w:r w:rsidRPr="000A1BFE">
              <w:t>we welcome comment on any further, general feedback</w:t>
            </w:r>
            <w:r>
              <w:t xml:space="preserve"> </w:t>
            </w:r>
            <w:r w:rsidR="002E3E43">
              <w:t>i</w:t>
            </w:r>
            <w:r w:rsidR="002E3E43" w:rsidRPr="00142357">
              <w:t>n connection with the terms of reference</w:t>
            </w:r>
            <w:r w:rsidRPr="000A1BFE">
              <w:t>.</w:t>
            </w:r>
          </w:p>
        </w:tc>
      </w:tr>
      <w:tr w:rsidR="0082146F" w14:paraId="5521D5AD" w14:textId="77777777" w:rsidTr="009E58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86AAFBE" w14:textId="77777777" w:rsidR="0082146F" w:rsidRPr="00942613" w:rsidRDefault="0082146F" w:rsidP="002340B5">
            <w:pPr>
              <w:pStyle w:val="BodyText"/>
              <w:keepNext/>
              <w:rPr>
                <w:b w:val="0"/>
                <w:bCs/>
              </w:rPr>
            </w:pPr>
            <w:r w:rsidRPr="00942613">
              <w:rPr>
                <w:b w:val="0"/>
                <w:bCs/>
              </w:rPr>
              <w:lastRenderedPageBreak/>
              <w:t>Comment (if any):</w:t>
            </w:r>
          </w:p>
        </w:tc>
        <w:tc>
          <w:tcPr>
            <w:tcW w:w="7930" w:type="dxa"/>
            <w:shd w:val="clear" w:color="auto" w:fill="FFFFFF" w:themeFill="background1"/>
          </w:tcPr>
          <w:p w14:paraId="1FE4CDD0" w14:textId="542B0DCB" w:rsidR="0082146F" w:rsidRDefault="0082146F" w:rsidP="002340B5">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12BD0BC7" w14:textId="77777777" w:rsidR="009E580C" w:rsidRDefault="009E580C" w:rsidP="002340B5">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27B86A79" w14:textId="77777777" w:rsidR="0082146F" w:rsidRDefault="0082146F" w:rsidP="002340B5">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68D9697D" w14:textId="77777777" w:rsidR="0082146F" w:rsidRDefault="0082146F" w:rsidP="002340B5">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p w14:paraId="77B0CFD3" w14:textId="77777777" w:rsidR="0082146F" w:rsidRDefault="0082146F" w:rsidP="002340B5">
            <w:pPr>
              <w:pStyle w:val="BodyText"/>
              <w:keepNext/>
              <w:numPr>
                <w:ilvl w:val="0"/>
                <w:numId w:val="0"/>
              </w:numPr>
              <w:cnfStyle w:val="000000010000" w:firstRow="0" w:lastRow="0" w:firstColumn="0" w:lastColumn="0" w:oddVBand="0" w:evenVBand="0" w:oddHBand="0" w:evenHBand="1" w:firstRowFirstColumn="0" w:firstRowLastColumn="0" w:lastRowFirstColumn="0" w:lastRowLastColumn="0"/>
            </w:pPr>
          </w:p>
        </w:tc>
      </w:tr>
    </w:tbl>
    <w:p w14:paraId="0E0F29CA" w14:textId="77777777" w:rsidR="0082146F" w:rsidRDefault="0082146F" w:rsidP="0082146F">
      <w:pPr>
        <w:pStyle w:val="BodyText"/>
        <w:numPr>
          <w:ilvl w:val="0"/>
          <w:numId w:val="0"/>
        </w:numPr>
        <w:rPr>
          <w:lang w:val="en-GB"/>
        </w:rPr>
      </w:pPr>
    </w:p>
    <w:p w14:paraId="76C2D8FC" w14:textId="77777777" w:rsidR="00F10C56" w:rsidRPr="00C043B4" w:rsidRDefault="00F10C56" w:rsidP="00F10C56">
      <w:pPr>
        <w:pStyle w:val="Heading2"/>
        <w:rPr>
          <w:rFonts w:asciiTheme="minorHAnsi" w:hAnsiTheme="minorHAnsi" w:cs="Times New Roman"/>
          <w:bCs w:val="0"/>
          <w:i/>
          <w:iCs/>
          <w:color w:val="C00000"/>
          <w:sz w:val="22"/>
          <w:szCs w:val="22"/>
          <w:lang w:val="en-AU"/>
        </w:rPr>
      </w:pPr>
    </w:p>
    <w:p w14:paraId="059EAE38" w14:textId="0088DB93" w:rsidR="0098205C" w:rsidRPr="00C043B4" w:rsidRDefault="0082146F" w:rsidP="00C043B4">
      <w:pPr>
        <w:jc w:val="center"/>
        <w:rPr>
          <w:i/>
          <w:iCs/>
          <w:color w:val="C00000"/>
        </w:rPr>
      </w:pPr>
      <w:r w:rsidRPr="005A6339">
        <w:rPr>
          <w:i/>
          <w:iCs/>
          <w:color w:val="C00000"/>
        </w:rPr>
        <w:t>Thank you for your feedbac</w:t>
      </w:r>
      <w:r w:rsidR="007B4DD1" w:rsidRPr="005A6339">
        <w:rPr>
          <w:i/>
          <w:iCs/>
          <w:color w:val="C00000"/>
        </w:rPr>
        <w:t xml:space="preserve">k which will be </w:t>
      </w:r>
      <w:proofErr w:type="gramStart"/>
      <w:r w:rsidR="007B4DD1" w:rsidRPr="005A6339">
        <w:rPr>
          <w:i/>
          <w:iCs/>
          <w:color w:val="C00000"/>
        </w:rPr>
        <w:t>taken into account</w:t>
      </w:r>
      <w:proofErr w:type="gramEnd"/>
      <w:r w:rsidR="007B4DD1" w:rsidRPr="005A6339">
        <w:rPr>
          <w:i/>
          <w:iCs/>
          <w:color w:val="C00000"/>
        </w:rPr>
        <w:t xml:space="preserve"> </w:t>
      </w:r>
      <w:r w:rsidR="005A6339" w:rsidRPr="005A6339">
        <w:rPr>
          <w:i/>
          <w:iCs/>
          <w:color w:val="C00000"/>
        </w:rPr>
        <w:t>in finalising the</w:t>
      </w:r>
      <w:r w:rsidR="007B4DD1" w:rsidRPr="005A6339">
        <w:rPr>
          <w:i/>
          <w:iCs/>
          <w:color w:val="C00000"/>
        </w:rPr>
        <w:t xml:space="preserve"> </w:t>
      </w:r>
      <w:bookmarkEnd w:id="0"/>
      <w:r w:rsidR="00C043B4">
        <w:rPr>
          <w:i/>
          <w:iCs/>
          <w:color w:val="C00000"/>
        </w:rPr>
        <w:t xml:space="preserve">review into the </w:t>
      </w:r>
      <w:r w:rsidR="00C043B4" w:rsidRPr="00C043B4">
        <w:rPr>
          <w:i/>
          <w:iCs/>
          <w:color w:val="C00000"/>
        </w:rPr>
        <w:t xml:space="preserve">composition, function and processes of the NSW Local Government Boundaries Commission </w:t>
      </w:r>
    </w:p>
    <w:sectPr w:rsidR="0098205C" w:rsidRPr="00C043B4" w:rsidSect="00942613">
      <w:headerReference w:type="default" r:id="rId15"/>
      <w:footerReference w:type="default" r:id="rId16"/>
      <w:headerReference w:type="first" r:id="rId17"/>
      <w:footerReference w:type="first" r:id="rId18"/>
      <w:pgSz w:w="11900" w:h="16840" w:code="9"/>
      <w:pgMar w:top="1843" w:right="851" w:bottom="1276" w:left="85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B005" w14:textId="77777777" w:rsidR="00A20437" w:rsidRDefault="00A20437" w:rsidP="00D41211">
      <w:r>
        <w:separator/>
      </w:r>
    </w:p>
    <w:p w14:paraId="1828AC6D" w14:textId="77777777" w:rsidR="00A20437" w:rsidRDefault="00A20437"/>
    <w:p w14:paraId="6B6B87C5" w14:textId="77777777" w:rsidR="00A20437" w:rsidRDefault="00A20437"/>
  </w:endnote>
  <w:endnote w:type="continuationSeparator" w:id="0">
    <w:p w14:paraId="3892F402" w14:textId="77777777" w:rsidR="00A20437" w:rsidRDefault="00A20437" w:rsidP="00D41211">
      <w:r>
        <w:continuationSeparator/>
      </w:r>
    </w:p>
    <w:p w14:paraId="78A7B402" w14:textId="77777777" w:rsidR="00A20437" w:rsidRDefault="00A20437"/>
    <w:p w14:paraId="54B1B546" w14:textId="77777777" w:rsidR="00A20437" w:rsidRDefault="00A20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Public Sans">
    <w:panose1 w:val="00000000000000000000"/>
    <w:charset w:val="00"/>
    <w:family w:val="auto"/>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F34E" w14:textId="2E318565" w:rsidR="00316167" w:rsidRPr="001A1072" w:rsidRDefault="00A20437" w:rsidP="001A1072">
    <w:pPr>
      <w:pStyle w:val="Footer"/>
    </w:pPr>
    <w:sdt>
      <w:sdtPr>
        <w:alias w:val="Title"/>
        <w:tag w:val=""/>
        <w:id w:val="-1151978299"/>
        <w:dataBinding w:prefixMappings="xmlns:ns0='http://purl.org/dc/elements/1.1/' xmlns:ns1='http://schemas.openxmlformats.org/package/2006/metadata/core-properties' " w:xpath="/ns1:coreProperties[1]/ns0:title[1]" w:storeItemID="{6C3C8BC8-F283-45AE-878A-BAB7291924A1}"/>
        <w:text/>
      </w:sdtPr>
      <w:sdtEndPr/>
      <w:sdtContent>
        <w:r w:rsidR="00087D9D">
          <w:t>Review into the Local Government Boundaries Commission</w:t>
        </w:r>
      </w:sdtContent>
    </w:sdt>
    <w:r w:rsidR="00316167" w:rsidRPr="001A1072">
      <w:tab/>
    </w:r>
    <w:r w:rsidR="00316167" w:rsidRPr="001A1072">
      <w:fldChar w:fldCharType="begin"/>
    </w:r>
    <w:r w:rsidR="00316167" w:rsidRPr="001A1072">
      <w:instrText xml:space="preserve"> PAGE   \* MERGEFORMAT </w:instrText>
    </w:r>
    <w:r w:rsidR="00316167" w:rsidRPr="001A1072">
      <w:fldChar w:fldCharType="separate"/>
    </w:r>
    <w:r w:rsidR="00316167" w:rsidRPr="001A1072">
      <w:t>1</w:t>
    </w:r>
    <w:r w:rsidR="00316167"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707F" w14:textId="77777777" w:rsidR="00316167" w:rsidRPr="002605DF" w:rsidRDefault="00316167" w:rsidP="00C73069">
    <w:pPr>
      <w:pStyle w:val="Disclaimer"/>
      <w:tabs>
        <w:tab w:val="right" w:pos="10198"/>
      </w:tabs>
    </w:pPr>
    <w:bookmarkStart w:id="10" w:name="_Hlk91073325"/>
    <w:r w:rsidRPr="00A30F7A">
      <w:t xml:space="preserve">© State of New South Wales through Department of Planning and Environment 2022. Information contained in this publication is based on knowledge and understanding at the time of writing, </w:t>
    </w:r>
    <w:r>
      <w:t>July 2022</w:t>
    </w:r>
    <w:r w:rsidRPr="00A30F7A">
      <w:t xml:space="preserve">, and is subject to change. For more information, please visit </w:t>
    </w:r>
    <w:r w:rsidRPr="00711186">
      <w:t>dpie.nsw.gov.au/copyright</w:t>
    </w:r>
    <w:bookmarkEnd w:id="10"/>
    <w:r w:rsidRPr="00C73069">
      <w:tab/>
    </w:r>
    <w:sdt>
      <w:sdtPr>
        <w:id w:val="618492898"/>
      </w:sdtPr>
      <w:sdtEndPr/>
      <w:sdtContent>
        <w:r>
          <w:t>A825856</w:t>
        </w:r>
      </w:sdtContent>
    </w:sdt>
    <w:r>
      <w:t xml:space="preserve"> | TMP-MC-FS-V1.2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B72A" w14:textId="77777777" w:rsidR="00A20437" w:rsidRPr="00214F16" w:rsidRDefault="00A20437" w:rsidP="00214F16">
      <w:pPr>
        <w:pStyle w:val="FootnoteText"/>
      </w:pPr>
      <w:r>
        <w:separator/>
      </w:r>
    </w:p>
  </w:footnote>
  <w:footnote w:type="continuationSeparator" w:id="0">
    <w:p w14:paraId="33CF471D" w14:textId="77777777" w:rsidR="00A20437" w:rsidRPr="00214F16" w:rsidRDefault="00A20437" w:rsidP="00214F16">
      <w:pPr>
        <w:pStyle w:val="FootnoteText"/>
      </w:pPr>
      <w:r>
        <w:continuationSeparator/>
      </w:r>
    </w:p>
  </w:footnote>
  <w:footnote w:type="continuationNotice" w:id="1">
    <w:p w14:paraId="287AC562" w14:textId="77777777" w:rsidR="00A20437" w:rsidRDefault="00A20437"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8CA8" w14:textId="77777777" w:rsidR="00316167" w:rsidRPr="00192BA6" w:rsidRDefault="00316167" w:rsidP="00152AB8">
    <w:pPr>
      <w:pStyle w:val="Descriptor"/>
    </w:pPr>
    <w:r>
      <w:rPr>
        <w:noProof/>
      </w:rPr>
      <mc:AlternateContent>
        <mc:Choice Requires="wpg">
          <w:drawing>
            <wp:anchor distT="0" distB="0" distL="114300" distR="114300" simplePos="0" relativeHeight="251669504" behindDoc="1" locked="1" layoutInCell="1" allowOverlap="1" wp14:anchorId="3BC9A741" wp14:editId="42222994">
              <wp:simplePos x="0" y="0"/>
              <wp:positionH relativeFrom="column">
                <wp:posOffset>-552450</wp:posOffset>
              </wp:positionH>
              <wp:positionV relativeFrom="page">
                <wp:posOffset>-3810</wp:posOffset>
              </wp:positionV>
              <wp:extent cx="7581600" cy="1116000"/>
              <wp:effectExtent l="0" t="0" r="635" b="825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600" cy="1116000"/>
                        <a:chOff x="0" y="0"/>
                        <a:chExt cx="7581900" cy="1114425"/>
                      </a:xfrm>
                    </wpg:grpSpPr>
                    <wps:wsp>
                      <wps:cNvPr id="5" name="Rectangle 5">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D1BA4B" id="Group 2" o:spid="_x0000_s1026" alt="&quot;&quot;" style="position:absolute;margin-left:-43.5pt;margin-top:-.3pt;width:597pt;height:87.85pt;z-index:-251646976;mso-position-vertical-relative:page;mso-width-relative:margin;mso-height-relative:margin" coordsize="7581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">
              <v:rect id="Rectangle 5" o:spid="_x0000_s1027" alt="&quot;&quot;" style="position:absolute;left:60198;width:1562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" fillcolor="#cbedfd [3205]" stroked="f" strokeweight="2pt"/>
              <v:rect id="Rectangle 6" o:spid="_x0000_s1028" alt="&quot;&quot;" style="position:absolute;width:56007;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" fillcolor="#f2f2f2 [3052]" stroked="f" strokeweight="2pt"/>
              <v:rect id="Rectangle 8" o:spid="_x0000_s1029" alt="&quot;&quot;" style="position:absolute;left:56007;width:419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" fillcolor="#d7153a [3215]" stroked="f" strokeweight="2pt"/>
              <w10:wrap anchory="page"/>
              <w10:anchorlock/>
            </v:group>
          </w:pict>
        </mc:Fallback>
      </mc:AlternateContent>
    </w:r>
    <w:r w:rsidRPr="00192BA6">
      <w:t>Department of Planning and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1B98" w14:textId="77777777" w:rsidR="00316167" w:rsidRPr="00192BA6" w:rsidRDefault="00316167" w:rsidP="00192BA6">
    <w:pPr>
      <w:pStyle w:val="Descriptor"/>
    </w:pPr>
    <w:r>
      <w:rPr>
        <w:noProof/>
      </w:rPr>
      <mc:AlternateContent>
        <mc:Choice Requires="wpg">
          <w:drawing>
            <wp:anchor distT="0" distB="0" distL="114300" distR="114300" simplePos="0" relativeHeight="251664383" behindDoc="1" locked="1" layoutInCell="1" allowOverlap="1" wp14:anchorId="33A1D8C0" wp14:editId="63050A40">
              <wp:simplePos x="0" y="0"/>
              <wp:positionH relativeFrom="column">
                <wp:posOffset>-552450</wp:posOffset>
              </wp:positionH>
              <wp:positionV relativeFrom="page">
                <wp:posOffset>-3810</wp:posOffset>
              </wp:positionV>
              <wp:extent cx="7581600" cy="1116000"/>
              <wp:effectExtent l="0" t="0" r="635" b="825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600" cy="1116000"/>
                        <a:chOff x="0" y="0"/>
                        <a:chExt cx="7581900" cy="1114425"/>
                      </a:xfrm>
                    </wpg:grpSpPr>
                    <wps:wsp>
                      <wps:cNvPr id="4" name="Rectangle 4">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06514A" id="Group 7" o:spid="_x0000_s1026" alt="&quot;&quot;" style="position:absolute;margin-left:-43.5pt;margin-top:-.3pt;width:597pt;height:87.85pt;z-index:-251652097;mso-position-vertical-relative:page;mso-width-relative:margin;mso-height-relative:margin" coordsize="7581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">
              <v:rect id="Rectangle 4" o:spid="_x0000_s1027" alt="&quot;&quot;" style="position:absolute;left:60198;width:1562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" fillcolor="#cbedfd [3205]" stroked="f" strokeweight="2pt"/>
              <v:rect id="Rectangle 1" o:spid="_x0000_s1028" alt="&quot;&quot;" style="position:absolute;width:56007;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" fillcolor="#f2f2f2 [3052]" stroked="f" strokeweight="2pt"/>
              <v:rect id="Rectangle 3" o:spid="_x0000_s1029" alt="&quot;&quot;" style="position:absolute;left:56007;width:419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d7153a [3215]" stroked="f" strokeweight="2pt"/>
              <w10:wrap anchory="page"/>
              <w10:anchorlock/>
            </v:group>
          </w:pict>
        </mc:Fallback>
      </mc:AlternateContent>
    </w:r>
    <w:r w:rsidRPr="00192BA6">
      <w:t>Department of Planning and Environment</w:t>
    </w:r>
  </w:p>
  <w:p w14:paraId="38EB8F01" w14:textId="77777777" w:rsidR="00316167" w:rsidRDefault="00316167" w:rsidP="005415DF">
    <w:pPr>
      <w:pStyle w:val="HeaderTitle"/>
    </w:pPr>
    <w:r w:rsidRPr="00B2562A">
      <w:rPr>
        <w:noProof/>
      </w:rPr>
      <w:drawing>
        <wp:anchor distT="0" distB="0" distL="114300" distR="114300" simplePos="0" relativeHeight="251667456" behindDoc="1" locked="1" layoutInCell="1" allowOverlap="1" wp14:anchorId="5367248C" wp14:editId="36F1ECE5">
          <wp:simplePos x="0" y="0"/>
          <wp:positionH relativeFrom="page">
            <wp:posOffset>6401435</wp:posOffset>
          </wp:positionH>
          <wp:positionV relativeFrom="page">
            <wp:posOffset>234315</wp:posOffset>
          </wp:positionV>
          <wp:extent cx="579600" cy="63000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600" cy="63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376"/>
    <w:multiLevelType w:val="hybridMultilevel"/>
    <w:tmpl w:val="2B76B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5700BC3"/>
    <w:multiLevelType w:val="multilevel"/>
    <w:tmpl w:val="EE12F0E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3" w15:restartNumberingAfterBreak="0">
    <w:nsid w:val="18B0482E"/>
    <w:multiLevelType w:val="hybridMultilevel"/>
    <w:tmpl w:val="AB346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1950F1"/>
    <w:multiLevelType w:val="hybridMultilevel"/>
    <w:tmpl w:val="ECC4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8" w15:restartNumberingAfterBreak="0">
    <w:nsid w:val="461D0F90"/>
    <w:multiLevelType w:val="multilevel"/>
    <w:tmpl w:val="2360A5E8"/>
    <w:numStyleLink w:val="DPEBullets"/>
  </w:abstractNum>
  <w:abstractNum w:abstractNumId="9" w15:restartNumberingAfterBreak="0">
    <w:nsid w:val="46F574EA"/>
    <w:multiLevelType w:val="multilevel"/>
    <w:tmpl w:val="48E62B54"/>
    <w:styleLink w:val="DPELists"/>
    <w:lvl w:ilvl="0">
      <w:start w:val="1"/>
      <w:numFmt w:val="none"/>
      <w:pStyle w:val="BodyText"/>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0" w15:restartNumberingAfterBreak="0">
    <w:nsid w:val="56971710"/>
    <w:multiLevelType w:val="hybridMultilevel"/>
    <w:tmpl w:val="D742B77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315CF908">
      <w:numFmt w:val="bullet"/>
      <w:lvlText w:val="•"/>
      <w:lvlJc w:val="left"/>
      <w:pPr>
        <w:ind w:left="3600" w:hanging="720"/>
      </w:pPr>
      <w:rPr>
        <w:rFonts w:ascii="Arial" w:eastAsiaTheme="minorHAnsi" w:hAnsi="Arial" w:cs="Arial"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B9404A"/>
    <w:multiLevelType w:val="multilevel"/>
    <w:tmpl w:val="48E62B54"/>
    <w:numStyleLink w:val="DPELists"/>
  </w:abstractNum>
  <w:abstractNum w:abstractNumId="12" w15:restartNumberingAfterBreak="0">
    <w:nsid w:val="603B74F7"/>
    <w:multiLevelType w:val="multilevel"/>
    <w:tmpl w:val="0E2C1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D76835"/>
    <w:multiLevelType w:val="hybridMultilevel"/>
    <w:tmpl w:val="3F2E4082"/>
    <w:lvl w:ilvl="0" w:tplc="3B72CD94">
      <w:start w:val="1"/>
      <w:numFmt w:val="bullet"/>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00706C"/>
    <w:multiLevelType w:val="hybridMultilevel"/>
    <w:tmpl w:val="7E6A4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056708"/>
    <w:multiLevelType w:val="hybridMultilevel"/>
    <w:tmpl w:val="AEBA9F7C"/>
    <w:lvl w:ilvl="0" w:tplc="ECB09F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
  </w:num>
  <w:num w:numId="3">
    <w:abstractNumId w:val="16"/>
  </w:num>
  <w:num w:numId="4">
    <w:abstractNumId w:val="13"/>
  </w:num>
  <w:num w:numId="5">
    <w:abstractNumId w:val="11"/>
  </w:num>
  <w:num w:numId="6">
    <w:abstractNumId w:val="7"/>
  </w:num>
  <w:num w:numId="7">
    <w:abstractNumId w:val="8"/>
  </w:num>
  <w:num w:numId="8">
    <w:abstractNumId w:val="1"/>
  </w:num>
  <w:num w:numId="9">
    <w:abstractNumId w:val="6"/>
  </w:num>
  <w:num w:numId="10">
    <w:abstractNumId w:val="6"/>
  </w:num>
  <w:num w:numId="11">
    <w:abstractNumId w:val="6"/>
  </w:num>
  <w:num w:numId="12">
    <w:abstractNumId w:val="4"/>
  </w:num>
  <w:num w:numId="13">
    <w:abstractNumId w:val="1"/>
  </w:num>
  <w:num w:numId="14">
    <w:abstractNumId w:val="1"/>
  </w:num>
  <w:num w:numId="15">
    <w:abstractNumId w:val="9"/>
  </w:num>
  <w:num w:numId="16">
    <w:abstractNumId w:val="7"/>
  </w:num>
  <w:num w:numId="17">
    <w:abstractNumId w:val="9"/>
  </w:num>
  <w:num w:numId="18">
    <w:abstractNumId w:val="7"/>
  </w:num>
  <w:num w:numId="19">
    <w:abstractNumId w:val="9"/>
  </w:num>
  <w:num w:numId="20">
    <w:abstractNumId w:val="9"/>
  </w:num>
  <w:num w:numId="21">
    <w:abstractNumId w:val="9"/>
  </w:num>
  <w:num w:numId="22">
    <w:abstractNumId w:val="9"/>
  </w:num>
  <w:num w:numId="23">
    <w:abstractNumId w:val="7"/>
  </w:num>
  <w:num w:numId="24">
    <w:abstractNumId w:val="7"/>
  </w:num>
  <w:num w:numId="25">
    <w:abstractNumId w:val="7"/>
  </w:num>
  <w:num w:numId="26">
    <w:abstractNumId w:val="7"/>
  </w:num>
  <w:num w:numId="27">
    <w:abstractNumId w:val="9"/>
  </w:num>
  <w:num w:numId="28">
    <w:abstractNumId w:val="7"/>
  </w:num>
  <w:num w:numId="29">
    <w:abstractNumId w:val="9"/>
  </w:num>
  <w:num w:numId="30">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2"/>
  </w:num>
  <w:num w:numId="34">
    <w:abstractNumId w:val="15"/>
  </w:num>
  <w:num w:numId="35">
    <w:abstractNumId w:val="5"/>
  </w:num>
  <w:num w:numId="36">
    <w:abstractNumId w:val="3"/>
  </w:num>
  <w:num w:numId="37">
    <w:abstractNumId w:val="0"/>
  </w:num>
  <w:num w:numId="38">
    <w:abstractNumId w:val="9"/>
  </w:num>
  <w:num w:numId="39">
    <w:abstractNumId w:val="9"/>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6F"/>
    <w:rsid w:val="00000404"/>
    <w:rsid w:val="000004D6"/>
    <w:rsid w:val="00001BC6"/>
    <w:rsid w:val="0000290F"/>
    <w:rsid w:val="00005057"/>
    <w:rsid w:val="0000528B"/>
    <w:rsid w:val="00006D13"/>
    <w:rsid w:val="00012666"/>
    <w:rsid w:val="00016ECC"/>
    <w:rsid w:val="00021244"/>
    <w:rsid w:val="0002128C"/>
    <w:rsid w:val="00021798"/>
    <w:rsid w:val="000333D2"/>
    <w:rsid w:val="00033643"/>
    <w:rsid w:val="00036C88"/>
    <w:rsid w:val="0004242B"/>
    <w:rsid w:val="00042DB7"/>
    <w:rsid w:val="00050AC4"/>
    <w:rsid w:val="00055B55"/>
    <w:rsid w:val="00056BAE"/>
    <w:rsid w:val="00066210"/>
    <w:rsid w:val="00067600"/>
    <w:rsid w:val="00072694"/>
    <w:rsid w:val="00076C06"/>
    <w:rsid w:val="0008087F"/>
    <w:rsid w:val="00086EB0"/>
    <w:rsid w:val="00087D9D"/>
    <w:rsid w:val="000905A8"/>
    <w:rsid w:val="000926AE"/>
    <w:rsid w:val="00092B0E"/>
    <w:rsid w:val="0009529C"/>
    <w:rsid w:val="000A2B1E"/>
    <w:rsid w:val="000A5046"/>
    <w:rsid w:val="000A59B7"/>
    <w:rsid w:val="000A69B9"/>
    <w:rsid w:val="000A7382"/>
    <w:rsid w:val="000A7F5A"/>
    <w:rsid w:val="000B4DBD"/>
    <w:rsid w:val="000C1B06"/>
    <w:rsid w:val="000C42FE"/>
    <w:rsid w:val="000C5836"/>
    <w:rsid w:val="000C73CD"/>
    <w:rsid w:val="000D266F"/>
    <w:rsid w:val="000D3004"/>
    <w:rsid w:val="000D7720"/>
    <w:rsid w:val="000E13C8"/>
    <w:rsid w:val="000E1639"/>
    <w:rsid w:val="000F0412"/>
    <w:rsid w:val="000F1F11"/>
    <w:rsid w:val="000F650A"/>
    <w:rsid w:val="000F6BF4"/>
    <w:rsid w:val="000F78E3"/>
    <w:rsid w:val="001004E9"/>
    <w:rsid w:val="0010445F"/>
    <w:rsid w:val="001102F6"/>
    <w:rsid w:val="00114BB2"/>
    <w:rsid w:val="0011511F"/>
    <w:rsid w:val="00121E85"/>
    <w:rsid w:val="00125086"/>
    <w:rsid w:val="00125463"/>
    <w:rsid w:val="00126A11"/>
    <w:rsid w:val="00127199"/>
    <w:rsid w:val="0012728C"/>
    <w:rsid w:val="001335B9"/>
    <w:rsid w:val="00134909"/>
    <w:rsid w:val="001372CB"/>
    <w:rsid w:val="00144421"/>
    <w:rsid w:val="00145B2F"/>
    <w:rsid w:val="0015283C"/>
    <w:rsid w:val="00152AB8"/>
    <w:rsid w:val="0015670D"/>
    <w:rsid w:val="00156FC1"/>
    <w:rsid w:val="0016310F"/>
    <w:rsid w:val="0017420C"/>
    <w:rsid w:val="00180BDA"/>
    <w:rsid w:val="00185C31"/>
    <w:rsid w:val="0018688F"/>
    <w:rsid w:val="0019218A"/>
    <w:rsid w:val="00192BA6"/>
    <w:rsid w:val="0019583A"/>
    <w:rsid w:val="00196BC0"/>
    <w:rsid w:val="00197096"/>
    <w:rsid w:val="00197E97"/>
    <w:rsid w:val="001A1072"/>
    <w:rsid w:val="001A1C5E"/>
    <w:rsid w:val="001A4659"/>
    <w:rsid w:val="001A5F4F"/>
    <w:rsid w:val="001A7734"/>
    <w:rsid w:val="001A7D16"/>
    <w:rsid w:val="001B1364"/>
    <w:rsid w:val="001B237A"/>
    <w:rsid w:val="001B269D"/>
    <w:rsid w:val="001B328F"/>
    <w:rsid w:val="001B33AC"/>
    <w:rsid w:val="001B36A5"/>
    <w:rsid w:val="001B4C4E"/>
    <w:rsid w:val="001C0E41"/>
    <w:rsid w:val="001C2CEF"/>
    <w:rsid w:val="001D3EA4"/>
    <w:rsid w:val="001D6464"/>
    <w:rsid w:val="001E29ED"/>
    <w:rsid w:val="001E540E"/>
    <w:rsid w:val="001E7DF5"/>
    <w:rsid w:val="001F375B"/>
    <w:rsid w:val="001F3810"/>
    <w:rsid w:val="001F4D30"/>
    <w:rsid w:val="001F59F2"/>
    <w:rsid w:val="001F7A85"/>
    <w:rsid w:val="002011D8"/>
    <w:rsid w:val="002012E2"/>
    <w:rsid w:val="0020481B"/>
    <w:rsid w:val="00214F16"/>
    <w:rsid w:val="002172B0"/>
    <w:rsid w:val="0021765C"/>
    <w:rsid w:val="002216DA"/>
    <w:rsid w:val="00230B71"/>
    <w:rsid w:val="0023266C"/>
    <w:rsid w:val="002340B5"/>
    <w:rsid w:val="0023466A"/>
    <w:rsid w:val="00240A7C"/>
    <w:rsid w:val="0025243F"/>
    <w:rsid w:val="00252A44"/>
    <w:rsid w:val="00254264"/>
    <w:rsid w:val="002557F9"/>
    <w:rsid w:val="00256FBD"/>
    <w:rsid w:val="002605DF"/>
    <w:rsid w:val="0026091C"/>
    <w:rsid w:val="00261FC2"/>
    <w:rsid w:val="002626A1"/>
    <w:rsid w:val="00266722"/>
    <w:rsid w:val="00266B95"/>
    <w:rsid w:val="002709D6"/>
    <w:rsid w:val="00271DF2"/>
    <w:rsid w:val="002721E6"/>
    <w:rsid w:val="00274F97"/>
    <w:rsid w:val="00276877"/>
    <w:rsid w:val="002974DC"/>
    <w:rsid w:val="002A0D7A"/>
    <w:rsid w:val="002A14A8"/>
    <w:rsid w:val="002A18B1"/>
    <w:rsid w:val="002A424F"/>
    <w:rsid w:val="002A445C"/>
    <w:rsid w:val="002B14D9"/>
    <w:rsid w:val="002B1A63"/>
    <w:rsid w:val="002B393D"/>
    <w:rsid w:val="002B6DEA"/>
    <w:rsid w:val="002C42A5"/>
    <w:rsid w:val="002C690A"/>
    <w:rsid w:val="002D26AF"/>
    <w:rsid w:val="002D32CB"/>
    <w:rsid w:val="002D36A3"/>
    <w:rsid w:val="002D477F"/>
    <w:rsid w:val="002E1263"/>
    <w:rsid w:val="002E345F"/>
    <w:rsid w:val="002E3E43"/>
    <w:rsid w:val="002E55E8"/>
    <w:rsid w:val="002F5CE6"/>
    <w:rsid w:val="002F75D6"/>
    <w:rsid w:val="00303194"/>
    <w:rsid w:val="003074F4"/>
    <w:rsid w:val="00312FAC"/>
    <w:rsid w:val="00313FFB"/>
    <w:rsid w:val="003143F8"/>
    <w:rsid w:val="00316167"/>
    <w:rsid w:val="00320FCD"/>
    <w:rsid w:val="00321477"/>
    <w:rsid w:val="00323AA5"/>
    <w:rsid w:val="00325A46"/>
    <w:rsid w:val="003264AF"/>
    <w:rsid w:val="0032727C"/>
    <w:rsid w:val="00343475"/>
    <w:rsid w:val="003449FB"/>
    <w:rsid w:val="00350710"/>
    <w:rsid w:val="003518C9"/>
    <w:rsid w:val="00353B45"/>
    <w:rsid w:val="003547E1"/>
    <w:rsid w:val="00364A2E"/>
    <w:rsid w:val="00367FD9"/>
    <w:rsid w:val="00374CCA"/>
    <w:rsid w:val="003775E4"/>
    <w:rsid w:val="0038102A"/>
    <w:rsid w:val="00385166"/>
    <w:rsid w:val="00386A46"/>
    <w:rsid w:val="00387280"/>
    <w:rsid w:val="00390E61"/>
    <w:rsid w:val="0039182E"/>
    <w:rsid w:val="003A067A"/>
    <w:rsid w:val="003A533A"/>
    <w:rsid w:val="003A7A1A"/>
    <w:rsid w:val="003C5D7A"/>
    <w:rsid w:val="003D314F"/>
    <w:rsid w:val="003D4C83"/>
    <w:rsid w:val="003E1923"/>
    <w:rsid w:val="003E1D08"/>
    <w:rsid w:val="003E1F87"/>
    <w:rsid w:val="003E2700"/>
    <w:rsid w:val="003E688A"/>
    <w:rsid w:val="003F508D"/>
    <w:rsid w:val="003F5C2C"/>
    <w:rsid w:val="0041092E"/>
    <w:rsid w:val="00416B7F"/>
    <w:rsid w:val="0041732F"/>
    <w:rsid w:val="00425403"/>
    <w:rsid w:val="00435D1A"/>
    <w:rsid w:val="004376C8"/>
    <w:rsid w:val="004405AB"/>
    <w:rsid w:val="004444F3"/>
    <w:rsid w:val="00445764"/>
    <w:rsid w:val="004465BF"/>
    <w:rsid w:val="0045121E"/>
    <w:rsid w:val="00453D18"/>
    <w:rsid w:val="004552CA"/>
    <w:rsid w:val="0045639B"/>
    <w:rsid w:val="00456CE8"/>
    <w:rsid w:val="004623FE"/>
    <w:rsid w:val="00462AF8"/>
    <w:rsid w:val="00463F4E"/>
    <w:rsid w:val="00464824"/>
    <w:rsid w:val="00472287"/>
    <w:rsid w:val="0047613B"/>
    <w:rsid w:val="00482063"/>
    <w:rsid w:val="00482390"/>
    <w:rsid w:val="0048494C"/>
    <w:rsid w:val="00485E49"/>
    <w:rsid w:val="004909FA"/>
    <w:rsid w:val="00493BD9"/>
    <w:rsid w:val="00494C58"/>
    <w:rsid w:val="004A0647"/>
    <w:rsid w:val="004A0823"/>
    <w:rsid w:val="004B2B3B"/>
    <w:rsid w:val="004B78D0"/>
    <w:rsid w:val="004D0F45"/>
    <w:rsid w:val="004D157A"/>
    <w:rsid w:val="004D6A42"/>
    <w:rsid w:val="004E2BBB"/>
    <w:rsid w:val="004E5B99"/>
    <w:rsid w:val="004F215D"/>
    <w:rsid w:val="004F2364"/>
    <w:rsid w:val="004F2689"/>
    <w:rsid w:val="004F28C9"/>
    <w:rsid w:val="00500736"/>
    <w:rsid w:val="00505BA3"/>
    <w:rsid w:val="0051008E"/>
    <w:rsid w:val="00510B58"/>
    <w:rsid w:val="00513D32"/>
    <w:rsid w:val="005154EE"/>
    <w:rsid w:val="00521CF0"/>
    <w:rsid w:val="00524CEA"/>
    <w:rsid w:val="00524F35"/>
    <w:rsid w:val="005250D8"/>
    <w:rsid w:val="005259E9"/>
    <w:rsid w:val="00527931"/>
    <w:rsid w:val="00527BD4"/>
    <w:rsid w:val="00531227"/>
    <w:rsid w:val="00533A8A"/>
    <w:rsid w:val="005354A2"/>
    <w:rsid w:val="00541042"/>
    <w:rsid w:val="005415DF"/>
    <w:rsid w:val="005434A8"/>
    <w:rsid w:val="00543A38"/>
    <w:rsid w:val="00551939"/>
    <w:rsid w:val="005525A5"/>
    <w:rsid w:val="00552810"/>
    <w:rsid w:val="005546C4"/>
    <w:rsid w:val="00554AF7"/>
    <w:rsid w:val="00554D9F"/>
    <w:rsid w:val="0055730C"/>
    <w:rsid w:val="00557C6C"/>
    <w:rsid w:val="0056052F"/>
    <w:rsid w:val="00560788"/>
    <w:rsid w:val="00561782"/>
    <w:rsid w:val="005670FE"/>
    <w:rsid w:val="00577C69"/>
    <w:rsid w:val="00577D47"/>
    <w:rsid w:val="00593457"/>
    <w:rsid w:val="005937EA"/>
    <w:rsid w:val="0059409B"/>
    <w:rsid w:val="00597EEA"/>
    <w:rsid w:val="005A3041"/>
    <w:rsid w:val="005A3EBB"/>
    <w:rsid w:val="005A6339"/>
    <w:rsid w:val="005B334B"/>
    <w:rsid w:val="005B7045"/>
    <w:rsid w:val="005C2CCC"/>
    <w:rsid w:val="005C6F0C"/>
    <w:rsid w:val="005C77A2"/>
    <w:rsid w:val="005D0354"/>
    <w:rsid w:val="005D0C07"/>
    <w:rsid w:val="005D65D3"/>
    <w:rsid w:val="005F03B9"/>
    <w:rsid w:val="005F1CB2"/>
    <w:rsid w:val="005F1F07"/>
    <w:rsid w:val="005F46C1"/>
    <w:rsid w:val="00602C92"/>
    <w:rsid w:val="00603F39"/>
    <w:rsid w:val="00606901"/>
    <w:rsid w:val="006126DC"/>
    <w:rsid w:val="00612F7B"/>
    <w:rsid w:val="00616A82"/>
    <w:rsid w:val="00620E34"/>
    <w:rsid w:val="00625262"/>
    <w:rsid w:val="00631A8E"/>
    <w:rsid w:val="00641613"/>
    <w:rsid w:val="00646D66"/>
    <w:rsid w:val="0065167F"/>
    <w:rsid w:val="00651A58"/>
    <w:rsid w:val="00653107"/>
    <w:rsid w:val="00656D0C"/>
    <w:rsid w:val="006609DC"/>
    <w:rsid w:val="00664DFD"/>
    <w:rsid w:val="006709A3"/>
    <w:rsid w:val="006709D8"/>
    <w:rsid w:val="0067252E"/>
    <w:rsid w:val="00675483"/>
    <w:rsid w:val="00675E8A"/>
    <w:rsid w:val="00680703"/>
    <w:rsid w:val="00682329"/>
    <w:rsid w:val="00682B6C"/>
    <w:rsid w:val="00684B5B"/>
    <w:rsid w:val="006852B0"/>
    <w:rsid w:val="00685E1B"/>
    <w:rsid w:val="00693782"/>
    <w:rsid w:val="006942F5"/>
    <w:rsid w:val="006977B8"/>
    <w:rsid w:val="006A5B26"/>
    <w:rsid w:val="006B1B12"/>
    <w:rsid w:val="006B500F"/>
    <w:rsid w:val="006B551F"/>
    <w:rsid w:val="006B726A"/>
    <w:rsid w:val="006C06DC"/>
    <w:rsid w:val="006C3489"/>
    <w:rsid w:val="006C4836"/>
    <w:rsid w:val="006D3941"/>
    <w:rsid w:val="006D5A96"/>
    <w:rsid w:val="006E4CA5"/>
    <w:rsid w:val="006E4D11"/>
    <w:rsid w:val="006E4F07"/>
    <w:rsid w:val="006F126A"/>
    <w:rsid w:val="006F1B33"/>
    <w:rsid w:val="006F2BCA"/>
    <w:rsid w:val="006F314E"/>
    <w:rsid w:val="006F38C7"/>
    <w:rsid w:val="006F4C74"/>
    <w:rsid w:val="00700147"/>
    <w:rsid w:val="00705190"/>
    <w:rsid w:val="00706DEA"/>
    <w:rsid w:val="00707756"/>
    <w:rsid w:val="007077E9"/>
    <w:rsid w:val="00711186"/>
    <w:rsid w:val="00711E3E"/>
    <w:rsid w:val="00711EA1"/>
    <w:rsid w:val="00712D9F"/>
    <w:rsid w:val="00713F90"/>
    <w:rsid w:val="0072125A"/>
    <w:rsid w:val="00721509"/>
    <w:rsid w:val="00725177"/>
    <w:rsid w:val="007256E3"/>
    <w:rsid w:val="00731780"/>
    <w:rsid w:val="007337A3"/>
    <w:rsid w:val="00737075"/>
    <w:rsid w:val="007450CF"/>
    <w:rsid w:val="00746E47"/>
    <w:rsid w:val="00752C28"/>
    <w:rsid w:val="007539E0"/>
    <w:rsid w:val="0075587D"/>
    <w:rsid w:val="00764AB5"/>
    <w:rsid w:val="0076531E"/>
    <w:rsid w:val="007661FE"/>
    <w:rsid w:val="00770289"/>
    <w:rsid w:val="00771F5B"/>
    <w:rsid w:val="00773457"/>
    <w:rsid w:val="007748AA"/>
    <w:rsid w:val="007755BA"/>
    <w:rsid w:val="00776A7E"/>
    <w:rsid w:val="00777839"/>
    <w:rsid w:val="007808DE"/>
    <w:rsid w:val="00787D17"/>
    <w:rsid w:val="00791163"/>
    <w:rsid w:val="00796DC1"/>
    <w:rsid w:val="00797F85"/>
    <w:rsid w:val="007A1661"/>
    <w:rsid w:val="007A6476"/>
    <w:rsid w:val="007A6773"/>
    <w:rsid w:val="007A7943"/>
    <w:rsid w:val="007B47E4"/>
    <w:rsid w:val="007B4DD1"/>
    <w:rsid w:val="007B5E0D"/>
    <w:rsid w:val="007C0526"/>
    <w:rsid w:val="007D707F"/>
    <w:rsid w:val="007D7C11"/>
    <w:rsid w:val="007E4717"/>
    <w:rsid w:val="007E7364"/>
    <w:rsid w:val="007E7527"/>
    <w:rsid w:val="007F2F1F"/>
    <w:rsid w:val="007F352B"/>
    <w:rsid w:val="007F636B"/>
    <w:rsid w:val="00800906"/>
    <w:rsid w:val="00802336"/>
    <w:rsid w:val="008033CF"/>
    <w:rsid w:val="008034D4"/>
    <w:rsid w:val="0080703B"/>
    <w:rsid w:val="00814D66"/>
    <w:rsid w:val="00814F80"/>
    <w:rsid w:val="00817E4E"/>
    <w:rsid w:val="0082146F"/>
    <w:rsid w:val="00823A6D"/>
    <w:rsid w:val="00824677"/>
    <w:rsid w:val="00840577"/>
    <w:rsid w:val="00843475"/>
    <w:rsid w:val="008458B2"/>
    <w:rsid w:val="0084623F"/>
    <w:rsid w:val="00846C76"/>
    <w:rsid w:val="0084700A"/>
    <w:rsid w:val="00850937"/>
    <w:rsid w:val="00852E36"/>
    <w:rsid w:val="00860BC3"/>
    <w:rsid w:val="00860F0D"/>
    <w:rsid w:val="00861931"/>
    <w:rsid w:val="00864758"/>
    <w:rsid w:val="00865D04"/>
    <w:rsid w:val="0087584E"/>
    <w:rsid w:val="0087725B"/>
    <w:rsid w:val="008775A4"/>
    <w:rsid w:val="00881275"/>
    <w:rsid w:val="00893578"/>
    <w:rsid w:val="008959C4"/>
    <w:rsid w:val="008A48D4"/>
    <w:rsid w:val="008A5F1A"/>
    <w:rsid w:val="008B1CA4"/>
    <w:rsid w:val="008B2B62"/>
    <w:rsid w:val="008B5233"/>
    <w:rsid w:val="008C1245"/>
    <w:rsid w:val="008C6E96"/>
    <w:rsid w:val="008C7094"/>
    <w:rsid w:val="008D1E0D"/>
    <w:rsid w:val="008D1F4D"/>
    <w:rsid w:val="008D2060"/>
    <w:rsid w:val="008D6F87"/>
    <w:rsid w:val="008D7228"/>
    <w:rsid w:val="008E04FB"/>
    <w:rsid w:val="008E3AFD"/>
    <w:rsid w:val="008F0531"/>
    <w:rsid w:val="008F0787"/>
    <w:rsid w:val="008F54A4"/>
    <w:rsid w:val="008F65AF"/>
    <w:rsid w:val="008F6F6F"/>
    <w:rsid w:val="0090154A"/>
    <w:rsid w:val="00901DF7"/>
    <w:rsid w:val="0090458C"/>
    <w:rsid w:val="0091234C"/>
    <w:rsid w:val="00920734"/>
    <w:rsid w:val="00921302"/>
    <w:rsid w:val="009240B0"/>
    <w:rsid w:val="00925385"/>
    <w:rsid w:val="00927AFD"/>
    <w:rsid w:val="00930B0F"/>
    <w:rsid w:val="00931ED8"/>
    <w:rsid w:val="00934E36"/>
    <w:rsid w:val="00940F9E"/>
    <w:rsid w:val="00942613"/>
    <w:rsid w:val="0094672B"/>
    <w:rsid w:val="0095066B"/>
    <w:rsid w:val="009578AD"/>
    <w:rsid w:val="00957E62"/>
    <w:rsid w:val="00963070"/>
    <w:rsid w:val="00964FD2"/>
    <w:rsid w:val="00965CAD"/>
    <w:rsid w:val="00967FFB"/>
    <w:rsid w:val="00970860"/>
    <w:rsid w:val="009747EF"/>
    <w:rsid w:val="00974B4D"/>
    <w:rsid w:val="00975F87"/>
    <w:rsid w:val="0098092B"/>
    <w:rsid w:val="0098205C"/>
    <w:rsid w:val="009845C9"/>
    <w:rsid w:val="009974FC"/>
    <w:rsid w:val="009978E0"/>
    <w:rsid w:val="009A018D"/>
    <w:rsid w:val="009A561B"/>
    <w:rsid w:val="009B0C40"/>
    <w:rsid w:val="009B19E9"/>
    <w:rsid w:val="009B243F"/>
    <w:rsid w:val="009B4E24"/>
    <w:rsid w:val="009B5FB4"/>
    <w:rsid w:val="009B6B00"/>
    <w:rsid w:val="009C67A1"/>
    <w:rsid w:val="009D008E"/>
    <w:rsid w:val="009D6244"/>
    <w:rsid w:val="009D6536"/>
    <w:rsid w:val="009D6B7E"/>
    <w:rsid w:val="009E2CAE"/>
    <w:rsid w:val="009E580C"/>
    <w:rsid w:val="009F106E"/>
    <w:rsid w:val="009F26B0"/>
    <w:rsid w:val="009F5C49"/>
    <w:rsid w:val="00A01BC5"/>
    <w:rsid w:val="00A04612"/>
    <w:rsid w:val="00A12ED2"/>
    <w:rsid w:val="00A1374C"/>
    <w:rsid w:val="00A20437"/>
    <w:rsid w:val="00A220AA"/>
    <w:rsid w:val="00A2657F"/>
    <w:rsid w:val="00A26745"/>
    <w:rsid w:val="00A27C7F"/>
    <w:rsid w:val="00A30F7A"/>
    <w:rsid w:val="00A320A6"/>
    <w:rsid w:val="00A34511"/>
    <w:rsid w:val="00A35057"/>
    <w:rsid w:val="00A352EE"/>
    <w:rsid w:val="00A3654C"/>
    <w:rsid w:val="00A3741D"/>
    <w:rsid w:val="00A37CCB"/>
    <w:rsid w:val="00A40F80"/>
    <w:rsid w:val="00A41552"/>
    <w:rsid w:val="00A426EF"/>
    <w:rsid w:val="00A47B37"/>
    <w:rsid w:val="00A5150A"/>
    <w:rsid w:val="00A528D4"/>
    <w:rsid w:val="00A6184C"/>
    <w:rsid w:val="00A6218F"/>
    <w:rsid w:val="00A62A98"/>
    <w:rsid w:val="00A67A26"/>
    <w:rsid w:val="00A67B1A"/>
    <w:rsid w:val="00A70EFD"/>
    <w:rsid w:val="00A71C6A"/>
    <w:rsid w:val="00A739A4"/>
    <w:rsid w:val="00A86F2F"/>
    <w:rsid w:val="00A920E2"/>
    <w:rsid w:val="00A9215D"/>
    <w:rsid w:val="00A94702"/>
    <w:rsid w:val="00A9685E"/>
    <w:rsid w:val="00AA4CF9"/>
    <w:rsid w:val="00AA62F7"/>
    <w:rsid w:val="00AA675E"/>
    <w:rsid w:val="00AA6B97"/>
    <w:rsid w:val="00AC1BF5"/>
    <w:rsid w:val="00AC2337"/>
    <w:rsid w:val="00AD0014"/>
    <w:rsid w:val="00AD347D"/>
    <w:rsid w:val="00AD76B6"/>
    <w:rsid w:val="00AE154F"/>
    <w:rsid w:val="00AE1A2F"/>
    <w:rsid w:val="00AF7E05"/>
    <w:rsid w:val="00B01CC3"/>
    <w:rsid w:val="00B0206B"/>
    <w:rsid w:val="00B05B5C"/>
    <w:rsid w:val="00B12F5C"/>
    <w:rsid w:val="00B155AF"/>
    <w:rsid w:val="00B158C0"/>
    <w:rsid w:val="00B224D8"/>
    <w:rsid w:val="00B255C4"/>
    <w:rsid w:val="00B259D5"/>
    <w:rsid w:val="00B25AA7"/>
    <w:rsid w:val="00B31029"/>
    <w:rsid w:val="00B3290D"/>
    <w:rsid w:val="00B33C25"/>
    <w:rsid w:val="00B35381"/>
    <w:rsid w:val="00B36241"/>
    <w:rsid w:val="00B37734"/>
    <w:rsid w:val="00B41C42"/>
    <w:rsid w:val="00B46589"/>
    <w:rsid w:val="00B51F11"/>
    <w:rsid w:val="00B56177"/>
    <w:rsid w:val="00B56987"/>
    <w:rsid w:val="00B575E5"/>
    <w:rsid w:val="00B627B0"/>
    <w:rsid w:val="00B70DA5"/>
    <w:rsid w:val="00B70E6C"/>
    <w:rsid w:val="00B733A8"/>
    <w:rsid w:val="00B74EE2"/>
    <w:rsid w:val="00B77B0A"/>
    <w:rsid w:val="00B80493"/>
    <w:rsid w:val="00B84FA2"/>
    <w:rsid w:val="00B87C30"/>
    <w:rsid w:val="00B90EBF"/>
    <w:rsid w:val="00B96E79"/>
    <w:rsid w:val="00BA1E43"/>
    <w:rsid w:val="00BA5875"/>
    <w:rsid w:val="00BA7C94"/>
    <w:rsid w:val="00BB1C4F"/>
    <w:rsid w:val="00BB4FB2"/>
    <w:rsid w:val="00BB56E2"/>
    <w:rsid w:val="00BC755F"/>
    <w:rsid w:val="00BE1687"/>
    <w:rsid w:val="00BE62A1"/>
    <w:rsid w:val="00BE661E"/>
    <w:rsid w:val="00BE6724"/>
    <w:rsid w:val="00BE6E20"/>
    <w:rsid w:val="00BE7803"/>
    <w:rsid w:val="00BF0A4E"/>
    <w:rsid w:val="00BF0B26"/>
    <w:rsid w:val="00BF5880"/>
    <w:rsid w:val="00C00678"/>
    <w:rsid w:val="00C043B4"/>
    <w:rsid w:val="00C1068C"/>
    <w:rsid w:val="00C14522"/>
    <w:rsid w:val="00C15A81"/>
    <w:rsid w:val="00C17E05"/>
    <w:rsid w:val="00C20A60"/>
    <w:rsid w:val="00C21889"/>
    <w:rsid w:val="00C31980"/>
    <w:rsid w:val="00C364D6"/>
    <w:rsid w:val="00C468E9"/>
    <w:rsid w:val="00C54016"/>
    <w:rsid w:val="00C5556E"/>
    <w:rsid w:val="00C61E5B"/>
    <w:rsid w:val="00C628CD"/>
    <w:rsid w:val="00C6370D"/>
    <w:rsid w:val="00C71FDF"/>
    <w:rsid w:val="00C73069"/>
    <w:rsid w:val="00C740C9"/>
    <w:rsid w:val="00C74B02"/>
    <w:rsid w:val="00C75B71"/>
    <w:rsid w:val="00C855AC"/>
    <w:rsid w:val="00C8595C"/>
    <w:rsid w:val="00C91E62"/>
    <w:rsid w:val="00C93D9B"/>
    <w:rsid w:val="00C947EB"/>
    <w:rsid w:val="00C94F7A"/>
    <w:rsid w:val="00CA619C"/>
    <w:rsid w:val="00CA7954"/>
    <w:rsid w:val="00CB0228"/>
    <w:rsid w:val="00CB30F6"/>
    <w:rsid w:val="00CB340C"/>
    <w:rsid w:val="00CB4CA9"/>
    <w:rsid w:val="00CB5ED7"/>
    <w:rsid w:val="00CC0243"/>
    <w:rsid w:val="00CD0330"/>
    <w:rsid w:val="00CE35FF"/>
    <w:rsid w:val="00D00FD3"/>
    <w:rsid w:val="00D06641"/>
    <w:rsid w:val="00D14994"/>
    <w:rsid w:val="00D20295"/>
    <w:rsid w:val="00D262EC"/>
    <w:rsid w:val="00D265A6"/>
    <w:rsid w:val="00D2677A"/>
    <w:rsid w:val="00D267A7"/>
    <w:rsid w:val="00D32202"/>
    <w:rsid w:val="00D32942"/>
    <w:rsid w:val="00D351ED"/>
    <w:rsid w:val="00D41211"/>
    <w:rsid w:val="00D42D49"/>
    <w:rsid w:val="00D45E72"/>
    <w:rsid w:val="00D47E85"/>
    <w:rsid w:val="00D60180"/>
    <w:rsid w:val="00D61235"/>
    <w:rsid w:val="00D7029C"/>
    <w:rsid w:val="00D714D7"/>
    <w:rsid w:val="00D7351E"/>
    <w:rsid w:val="00D753D4"/>
    <w:rsid w:val="00D75DE8"/>
    <w:rsid w:val="00D76826"/>
    <w:rsid w:val="00D8294D"/>
    <w:rsid w:val="00D82DA8"/>
    <w:rsid w:val="00D83374"/>
    <w:rsid w:val="00D839C9"/>
    <w:rsid w:val="00D8423B"/>
    <w:rsid w:val="00D855B3"/>
    <w:rsid w:val="00D86E87"/>
    <w:rsid w:val="00D952A1"/>
    <w:rsid w:val="00DA3448"/>
    <w:rsid w:val="00DB2F66"/>
    <w:rsid w:val="00DB2F71"/>
    <w:rsid w:val="00DB7C40"/>
    <w:rsid w:val="00DC0261"/>
    <w:rsid w:val="00DC4402"/>
    <w:rsid w:val="00DD0EE9"/>
    <w:rsid w:val="00DD3795"/>
    <w:rsid w:val="00DD44E7"/>
    <w:rsid w:val="00DD6556"/>
    <w:rsid w:val="00DE27A2"/>
    <w:rsid w:val="00DE4EA3"/>
    <w:rsid w:val="00DF0BC0"/>
    <w:rsid w:val="00DF39BF"/>
    <w:rsid w:val="00E01F9D"/>
    <w:rsid w:val="00E030CF"/>
    <w:rsid w:val="00E0381A"/>
    <w:rsid w:val="00E13BE6"/>
    <w:rsid w:val="00E1476B"/>
    <w:rsid w:val="00E1689D"/>
    <w:rsid w:val="00E227A4"/>
    <w:rsid w:val="00E242F0"/>
    <w:rsid w:val="00E316C2"/>
    <w:rsid w:val="00E372E4"/>
    <w:rsid w:val="00E37A7D"/>
    <w:rsid w:val="00E427F2"/>
    <w:rsid w:val="00E45A06"/>
    <w:rsid w:val="00E463B0"/>
    <w:rsid w:val="00E51C81"/>
    <w:rsid w:val="00E51DC9"/>
    <w:rsid w:val="00E5442D"/>
    <w:rsid w:val="00E54CE2"/>
    <w:rsid w:val="00E56A80"/>
    <w:rsid w:val="00E62B29"/>
    <w:rsid w:val="00E7153A"/>
    <w:rsid w:val="00E71BCA"/>
    <w:rsid w:val="00E72C98"/>
    <w:rsid w:val="00E737AF"/>
    <w:rsid w:val="00E73FD4"/>
    <w:rsid w:val="00E77233"/>
    <w:rsid w:val="00E80F7A"/>
    <w:rsid w:val="00E811D3"/>
    <w:rsid w:val="00E82125"/>
    <w:rsid w:val="00E92825"/>
    <w:rsid w:val="00E95523"/>
    <w:rsid w:val="00E9717A"/>
    <w:rsid w:val="00EA279C"/>
    <w:rsid w:val="00EA37CC"/>
    <w:rsid w:val="00EA3AD0"/>
    <w:rsid w:val="00EA75CA"/>
    <w:rsid w:val="00EA7D0C"/>
    <w:rsid w:val="00EB0DAE"/>
    <w:rsid w:val="00EB1EB3"/>
    <w:rsid w:val="00EB5CC8"/>
    <w:rsid w:val="00EB6153"/>
    <w:rsid w:val="00EB6BA9"/>
    <w:rsid w:val="00EC0E31"/>
    <w:rsid w:val="00EC104B"/>
    <w:rsid w:val="00EC1EDA"/>
    <w:rsid w:val="00EC22A4"/>
    <w:rsid w:val="00EC62D2"/>
    <w:rsid w:val="00EC6623"/>
    <w:rsid w:val="00EC6DE5"/>
    <w:rsid w:val="00ED00B7"/>
    <w:rsid w:val="00ED4480"/>
    <w:rsid w:val="00ED7438"/>
    <w:rsid w:val="00EE0495"/>
    <w:rsid w:val="00EE1C2F"/>
    <w:rsid w:val="00EE5382"/>
    <w:rsid w:val="00EE6312"/>
    <w:rsid w:val="00EF1918"/>
    <w:rsid w:val="00EF239F"/>
    <w:rsid w:val="00EF24E6"/>
    <w:rsid w:val="00EF4B15"/>
    <w:rsid w:val="00EF514C"/>
    <w:rsid w:val="00F00AF2"/>
    <w:rsid w:val="00F03A84"/>
    <w:rsid w:val="00F10C56"/>
    <w:rsid w:val="00F13CAE"/>
    <w:rsid w:val="00F14701"/>
    <w:rsid w:val="00F172A3"/>
    <w:rsid w:val="00F26472"/>
    <w:rsid w:val="00F26BDA"/>
    <w:rsid w:val="00F26D61"/>
    <w:rsid w:val="00F26E82"/>
    <w:rsid w:val="00F32E0C"/>
    <w:rsid w:val="00F32F4E"/>
    <w:rsid w:val="00F34C75"/>
    <w:rsid w:val="00F41E11"/>
    <w:rsid w:val="00F43005"/>
    <w:rsid w:val="00F47E1D"/>
    <w:rsid w:val="00F507D1"/>
    <w:rsid w:val="00F519CD"/>
    <w:rsid w:val="00F536E4"/>
    <w:rsid w:val="00F53964"/>
    <w:rsid w:val="00F54F5C"/>
    <w:rsid w:val="00F550E5"/>
    <w:rsid w:val="00F57791"/>
    <w:rsid w:val="00F640FF"/>
    <w:rsid w:val="00F656B9"/>
    <w:rsid w:val="00F67015"/>
    <w:rsid w:val="00F67FE8"/>
    <w:rsid w:val="00F7029C"/>
    <w:rsid w:val="00F76A4B"/>
    <w:rsid w:val="00F80E51"/>
    <w:rsid w:val="00F81366"/>
    <w:rsid w:val="00F8318D"/>
    <w:rsid w:val="00F8370E"/>
    <w:rsid w:val="00F91892"/>
    <w:rsid w:val="00FA5901"/>
    <w:rsid w:val="00FA7F20"/>
    <w:rsid w:val="00FB656B"/>
    <w:rsid w:val="00FB6CC3"/>
    <w:rsid w:val="00FC0403"/>
    <w:rsid w:val="00FC2BCA"/>
    <w:rsid w:val="00FC5EC6"/>
    <w:rsid w:val="00FC7F7F"/>
    <w:rsid w:val="00FD19C1"/>
    <w:rsid w:val="00FD3D94"/>
    <w:rsid w:val="00FD40CB"/>
    <w:rsid w:val="00FD4BEF"/>
    <w:rsid w:val="00FD70DB"/>
    <w:rsid w:val="00FF1988"/>
    <w:rsid w:val="00FF216F"/>
    <w:rsid w:val="00FF508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924B"/>
  <w15:docId w15:val="{FBD69BF3-11C7-4B82-9118-43FE295D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E1687"/>
    <w:pPr>
      <w:spacing w:before="120" w:after="120" w:line="288" w:lineRule="auto"/>
    </w:pPr>
  </w:style>
  <w:style w:type="paragraph" w:styleId="Heading1">
    <w:name w:val="heading 1"/>
    <w:basedOn w:val="Normal"/>
    <w:next w:val="BodyText"/>
    <w:link w:val="Heading1Char"/>
    <w:uiPriority w:val="1"/>
    <w:qFormat/>
    <w:rsid w:val="00B05B5C"/>
    <w:pPr>
      <w:keepNext/>
      <w:keepLines/>
      <w:spacing w:before="0" w:after="24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1"/>
    <w:qFormat/>
    <w:rsid w:val="00FD4BEF"/>
    <w:pPr>
      <w:keepNext/>
      <w:keepLines/>
      <w:pBdr>
        <w:top w:val="single" w:sz="4" w:space="1" w:color="002664" w:themeColor="background2"/>
      </w:pBdr>
      <w:spacing w:before="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FD4BEF"/>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B5C"/>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1"/>
    <w:rsid w:val="00FD4BEF"/>
    <w:rPr>
      <w:rFonts w:asciiTheme="majorHAnsi" w:hAnsiTheme="majorHAnsi" w:cs="ArialMT"/>
      <w:bCs/>
      <w:color w:val="002664" w:themeColor="background2"/>
      <w:sz w:val="36"/>
      <w:szCs w:val="36"/>
      <w:lang w:val="en-GB"/>
    </w:rPr>
  </w:style>
  <w:style w:type="table" w:styleId="TableGrid">
    <w:name w:val="Table Grid"/>
    <w:basedOn w:val="TableNormal"/>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524CEA"/>
    <w:pPr>
      <w:numPr>
        <w:numId w:val="29"/>
      </w:numPr>
    </w:pPr>
    <w:rPr>
      <w:rFonts w:ascii="Public Sans Light" w:hAnsi="Public Sans Light"/>
    </w:rPr>
  </w:style>
  <w:style w:type="character" w:customStyle="1" w:styleId="BodyTextChar">
    <w:name w:val="Body Text Char"/>
    <w:basedOn w:val="DefaultParagraphFont"/>
    <w:link w:val="BodyText"/>
    <w:rsid w:val="00524CEA"/>
    <w:rPr>
      <w:rFonts w:ascii="Public Sans Light" w:hAnsi="Public Sans Light"/>
    </w:rPr>
  </w:style>
  <w:style w:type="paragraph" w:styleId="List2">
    <w:name w:val="List 2"/>
    <w:basedOn w:val="Normal"/>
    <w:uiPriority w:val="3"/>
    <w:semiHidden/>
    <w:rsid w:val="00A2657F"/>
    <w:pPr>
      <w:numPr>
        <w:numId w:val="3"/>
      </w:numPr>
      <w:spacing w:before="60" w:after="60"/>
      <w:ind w:left="568" w:hanging="284"/>
    </w:pPr>
  </w:style>
  <w:style w:type="paragraph" w:styleId="List3">
    <w:name w:val="List 3"/>
    <w:basedOn w:val="Normal"/>
    <w:uiPriority w:val="3"/>
    <w:semiHidden/>
    <w:rsid w:val="00A2657F"/>
    <w:pPr>
      <w:numPr>
        <w:numId w:val="4"/>
      </w:numPr>
      <w:spacing w:before="60" w:after="60"/>
      <w:ind w:left="851" w:hanging="284"/>
    </w:pPr>
  </w:style>
  <w:style w:type="character" w:customStyle="1" w:styleId="Heading3Char">
    <w:name w:val="Heading 3 Char"/>
    <w:basedOn w:val="DefaultParagraphFont"/>
    <w:link w:val="Heading3"/>
    <w:uiPriority w:val="1"/>
    <w:rsid w:val="00FD4BEF"/>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s="Arial"/>
      <w:color w:val="FFFFFF" w:themeColor="background1"/>
      <w:szCs w:val="20"/>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link w:val="ListParagraphChar"/>
    <w:uiPriority w:val="34"/>
    <w:qFormat/>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uiPriority w:val="5"/>
    <w:qFormat/>
    <w:rsid w:val="005D0354"/>
    <w:pPr>
      <w:keepLines/>
      <w:pBdr>
        <w:top w:val="single" w:sz="4" w:space="1" w:color="D7153A" w:themeColor="text2"/>
        <w:bottom w:val="single" w:sz="4" w:space="1" w:color="D7153A" w:themeColor="tex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114BB2"/>
    <w:pPr>
      <w:spacing w:before="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cs="Arial"/>
      <w:sz w:val="16"/>
      <w:szCs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paragraph" w:styleId="ListBullet">
    <w:name w:val="List Bullet"/>
    <w:aliases w:val="Bullet 1"/>
    <w:basedOn w:val="ListNumber2"/>
    <w:link w:val="ListBulletChar"/>
    <w:uiPriority w:val="3"/>
    <w:qFormat/>
    <w:rsid w:val="00524CEA"/>
    <w:pPr>
      <w:numPr>
        <w:ilvl w:val="0"/>
        <w:numId w:val="28"/>
      </w:numPr>
    </w:pPr>
  </w:style>
  <w:style w:type="paragraph" w:styleId="ListBullet2">
    <w:name w:val="List Bullet 2"/>
    <w:aliases w:val="Bullet 2"/>
    <w:basedOn w:val="Normal"/>
    <w:link w:val="ListBullet2Char"/>
    <w:uiPriority w:val="3"/>
    <w:qFormat/>
    <w:rsid w:val="00524CEA"/>
    <w:pPr>
      <w:numPr>
        <w:ilvl w:val="1"/>
        <w:numId w:val="28"/>
      </w:numPr>
      <w:spacing w:before="60" w:after="60"/>
    </w:pPr>
    <w:rPr>
      <w:rFonts w:ascii="Public Sans Light" w:hAnsi="Public Sans Light"/>
    </w:rPr>
  </w:style>
  <w:style w:type="paragraph" w:styleId="ListBullet3">
    <w:name w:val="List Bullet 3"/>
    <w:aliases w:val="Bullet 3"/>
    <w:basedOn w:val="ListBullet4"/>
    <w:uiPriority w:val="3"/>
    <w:qFormat/>
    <w:rsid w:val="00524CEA"/>
    <w:pPr>
      <w:numPr>
        <w:ilvl w:val="2"/>
      </w:numPr>
    </w:pPr>
  </w:style>
  <w:style w:type="numbering" w:customStyle="1" w:styleId="DPEBullets">
    <w:name w:val="DPE Bullets"/>
    <w:uiPriority w:val="99"/>
    <w:rsid w:val="00524CEA"/>
    <w:pPr>
      <w:numPr>
        <w:numId w:val="6"/>
      </w:numPr>
    </w:pPr>
  </w:style>
  <w:style w:type="numbering" w:customStyle="1" w:styleId="DPELists">
    <w:name w:val="DPE Lists"/>
    <w:uiPriority w:val="99"/>
    <w:rsid w:val="00524CEA"/>
    <w:pPr>
      <w:numPr>
        <w:numId w:val="15"/>
      </w:numPr>
    </w:pPr>
  </w:style>
  <w:style w:type="paragraph" w:styleId="ListBullet4">
    <w:name w:val="List Bullet 4"/>
    <w:aliases w:val="Bullet 4"/>
    <w:basedOn w:val="ListBullet5"/>
    <w:uiPriority w:val="3"/>
    <w:unhideWhenUsed/>
    <w:rsid w:val="00524CEA"/>
    <w:pPr>
      <w:numPr>
        <w:ilvl w:val="3"/>
      </w:numPr>
    </w:pPr>
  </w:style>
  <w:style w:type="paragraph" w:styleId="ListBullet5">
    <w:name w:val="List Bullet 5"/>
    <w:aliases w:val="Bullet 5"/>
    <w:basedOn w:val="ListBullet"/>
    <w:uiPriority w:val="3"/>
    <w:unhideWhenUsed/>
    <w:rsid w:val="00524CEA"/>
    <w:pPr>
      <w:numPr>
        <w:ilvl w:val="4"/>
      </w:numPr>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524CEA"/>
    <w:pPr>
      <w:numPr>
        <w:ilvl w:val="2"/>
      </w:numPr>
    </w:pPr>
  </w:style>
  <w:style w:type="paragraph" w:styleId="ListNumber3">
    <w:name w:val="List Number 3"/>
    <w:aliases w:val="List L3"/>
    <w:basedOn w:val="ListNumber4"/>
    <w:link w:val="ListNumber3Char"/>
    <w:uiPriority w:val="4"/>
    <w:qFormat/>
    <w:rsid w:val="00524CEA"/>
    <w:pPr>
      <w:numPr>
        <w:ilvl w:val="3"/>
      </w:numPr>
    </w:pPr>
  </w:style>
  <w:style w:type="paragraph" w:styleId="ListNumber4">
    <w:name w:val="List Number 4"/>
    <w:aliases w:val="List L4"/>
    <w:basedOn w:val="ListNumber5"/>
    <w:link w:val="ListNumber4Char"/>
    <w:uiPriority w:val="4"/>
    <w:rsid w:val="00524CEA"/>
    <w:pPr>
      <w:numPr>
        <w:ilvl w:val="4"/>
      </w:numPr>
    </w:pPr>
  </w:style>
  <w:style w:type="paragraph" w:styleId="ListNumber5">
    <w:name w:val="List Number 5"/>
    <w:aliases w:val="List L5"/>
    <w:basedOn w:val="ListNumber"/>
    <w:link w:val="ListNumber5Char"/>
    <w:uiPriority w:val="4"/>
    <w:rsid w:val="00524CEA"/>
    <w:pPr>
      <w:numPr>
        <w:ilvl w:val="5"/>
      </w:numPr>
    </w:pPr>
  </w:style>
  <w:style w:type="paragraph" w:styleId="ListNumber">
    <w:name w:val="List Number"/>
    <w:aliases w:val="List L1"/>
    <w:basedOn w:val="ListBullet2"/>
    <w:link w:val="ListNumberChar"/>
    <w:uiPriority w:val="4"/>
    <w:qFormat/>
    <w:rsid w:val="00524CEA"/>
    <w:pPr>
      <w:numPr>
        <w:numId w:val="29"/>
      </w:numPr>
    </w:p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B31029"/>
    <w:pPr>
      <w:spacing w:before="120"/>
    </w:pPr>
    <w:rPr>
      <w:noProof/>
    </w:rPr>
  </w:style>
  <w:style w:type="character" w:customStyle="1" w:styleId="HeaderTitle2Char">
    <w:name w:val="Header Title 2 Char"/>
    <w:basedOn w:val="HeaderTitleChar"/>
    <w:link w:val="HeaderTitle2"/>
    <w:rsid w:val="00B31029"/>
    <w:rPr>
      <w:rFonts w:eastAsiaTheme="majorEastAsia" w:cstheme="majorBidi"/>
      <w:noProof/>
      <w:color w:val="22272B" w:themeColor="text1"/>
      <w:spacing w:val="-10"/>
      <w:kern w:val="28"/>
      <w:sz w:val="32"/>
      <w:szCs w:val="80"/>
    </w:rPr>
  </w:style>
  <w:style w:type="paragraph" w:customStyle="1" w:styleId="CalloutBody">
    <w:name w:val="Callout Body"/>
    <w:basedOn w:val="BodyText"/>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5B334B"/>
    <w:pPr>
      <w:numPr>
        <w:numId w:val="14"/>
      </w:numPr>
    </w:pPr>
  </w:style>
  <w:style w:type="paragraph" w:customStyle="1" w:styleId="CalloutBullet1">
    <w:name w:val="Callout Bullet 1"/>
    <w:basedOn w:val="CalloutList1"/>
    <w:uiPriority w:val="22"/>
    <w:qFormat/>
    <w:rsid w:val="005B334B"/>
    <w:pPr>
      <w:numPr>
        <w:numId w:val="11"/>
      </w:numPr>
      <w:spacing w:before="60" w:after="60"/>
    </w:pPr>
  </w:style>
  <w:style w:type="paragraph" w:customStyle="1" w:styleId="CalloutBullet2">
    <w:name w:val="Callout Bullet 2"/>
    <w:basedOn w:val="CalloutBullet1"/>
    <w:uiPriority w:val="22"/>
    <w:qFormat/>
    <w:rsid w:val="005B334B"/>
    <w:pPr>
      <w:numPr>
        <w:ilvl w:val="1"/>
      </w:numPr>
    </w:pPr>
  </w:style>
  <w:style w:type="paragraph" w:customStyle="1" w:styleId="CalloutBullet3">
    <w:name w:val="Callout Bullet 3"/>
    <w:basedOn w:val="CalloutBullet2"/>
    <w:uiPriority w:val="22"/>
    <w:qFormat/>
    <w:rsid w:val="005B334B"/>
    <w:pPr>
      <w:numPr>
        <w:ilvl w:val="2"/>
      </w:numPr>
    </w:pPr>
  </w:style>
  <w:style w:type="numbering" w:customStyle="1" w:styleId="CalloutBullets">
    <w:name w:val="Callout Bullets"/>
    <w:uiPriority w:val="99"/>
    <w:rsid w:val="005B334B"/>
    <w:pPr>
      <w:numPr>
        <w:numId w:val="12"/>
      </w:numPr>
    </w:pPr>
  </w:style>
  <w:style w:type="paragraph" w:customStyle="1" w:styleId="CalloutHeading">
    <w:name w:val="Callout Heading"/>
    <w:basedOn w:val="Normal"/>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5B334B"/>
    <w:rPr>
      <w:sz w:val="22"/>
    </w:rPr>
  </w:style>
  <w:style w:type="paragraph" w:customStyle="1" w:styleId="CalloutList2">
    <w:name w:val="Callout List 2"/>
    <w:basedOn w:val="CalloutList1"/>
    <w:uiPriority w:val="22"/>
    <w:qFormat/>
    <w:rsid w:val="005B334B"/>
    <w:pPr>
      <w:numPr>
        <w:ilvl w:val="1"/>
      </w:numPr>
    </w:pPr>
  </w:style>
  <w:style w:type="paragraph" w:customStyle="1" w:styleId="CalloutList3">
    <w:name w:val="Callout List 3"/>
    <w:basedOn w:val="CalloutList2"/>
    <w:uiPriority w:val="22"/>
    <w:qFormat/>
    <w:rsid w:val="005B334B"/>
    <w:pPr>
      <w:numPr>
        <w:ilvl w:val="2"/>
      </w:numPr>
    </w:pPr>
  </w:style>
  <w:style w:type="character" w:customStyle="1" w:styleId="ListBullet2Char">
    <w:name w:val="List Bullet 2 Char"/>
    <w:aliases w:val="Bullet 2 Char"/>
    <w:basedOn w:val="DefaultParagraphFont"/>
    <w:link w:val="ListBullet2"/>
    <w:uiPriority w:val="3"/>
    <w:rsid w:val="00524CEA"/>
    <w:rPr>
      <w:rFonts w:ascii="Public Sans Light" w:hAnsi="Public Sans Light"/>
    </w:rPr>
  </w:style>
  <w:style w:type="character" w:customStyle="1" w:styleId="ListNumber5Char">
    <w:name w:val="List Number 5 Char"/>
    <w:aliases w:val="List L5 Char"/>
    <w:basedOn w:val="DefaultParagraphFont"/>
    <w:link w:val="ListNumber5"/>
    <w:uiPriority w:val="4"/>
    <w:rsid w:val="00524CEA"/>
    <w:rPr>
      <w:rFonts w:ascii="Public Sans Light" w:hAnsi="Public Sans Light"/>
    </w:rPr>
  </w:style>
  <w:style w:type="character" w:customStyle="1" w:styleId="ListNumber4Char">
    <w:name w:val="List Number 4 Char"/>
    <w:aliases w:val="List L4 Char"/>
    <w:basedOn w:val="ListNumber5Char"/>
    <w:link w:val="ListNumber4"/>
    <w:uiPriority w:val="4"/>
    <w:rsid w:val="00524CEA"/>
    <w:rPr>
      <w:rFonts w:ascii="Public Sans Light" w:hAnsi="Public Sans Light"/>
    </w:rPr>
  </w:style>
  <w:style w:type="character" w:customStyle="1" w:styleId="ListNumber3Char">
    <w:name w:val="List Number 3 Char"/>
    <w:aliases w:val="List L3 Char"/>
    <w:basedOn w:val="ListNumber4Char"/>
    <w:link w:val="ListNumber3"/>
    <w:uiPriority w:val="4"/>
    <w:rsid w:val="00524CEA"/>
    <w:rPr>
      <w:rFonts w:ascii="Public Sans Light" w:hAnsi="Public Sans Light"/>
    </w:rPr>
  </w:style>
  <w:style w:type="character" w:customStyle="1" w:styleId="ListNumber2Char">
    <w:name w:val="List Number 2 Char"/>
    <w:aliases w:val="List L2 Char"/>
    <w:basedOn w:val="ListNumber3Char"/>
    <w:link w:val="ListNumber2"/>
    <w:uiPriority w:val="4"/>
    <w:rsid w:val="00524CEA"/>
    <w:rPr>
      <w:rFonts w:ascii="Public Sans Light" w:hAnsi="Public Sans Light"/>
    </w:rPr>
  </w:style>
  <w:style w:type="character" w:customStyle="1" w:styleId="ListBulletChar">
    <w:name w:val="List Bullet Char"/>
    <w:aliases w:val="Bullet 1 Char"/>
    <w:basedOn w:val="ListNumber2Char"/>
    <w:link w:val="ListBullet"/>
    <w:uiPriority w:val="3"/>
    <w:rsid w:val="00524CEA"/>
    <w:rPr>
      <w:rFonts w:ascii="Public Sans Light" w:hAnsi="Public Sans Light"/>
    </w:rPr>
  </w:style>
  <w:style w:type="paragraph" w:styleId="ListContinue2">
    <w:name w:val="List Continue 2"/>
    <w:basedOn w:val="Normal"/>
    <w:uiPriority w:val="3"/>
    <w:rsid w:val="00524CEA"/>
    <w:pPr>
      <w:spacing w:before="60" w:after="60"/>
      <w:ind w:left="907"/>
    </w:pPr>
    <w:rPr>
      <w:rFonts w:ascii="Public Sans Light" w:hAnsi="Public Sans Light"/>
    </w:rPr>
  </w:style>
  <w:style w:type="paragraph" w:styleId="ListContinue3">
    <w:name w:val="List Continue 3"/>
    <w:basedOn w:val="Normal"/>
    <w:uiPriority w:val="3"/>
    <w:rsid w:val="00524CEA"/>
    <w:pPr>
      <w:spacing w:before="60" w:after="60"/>
      <w:ind w:left="1191"/>
    </w:pPr>
    <w:rPr>
      <w:rFonts w:ascii="Public Sans Light" w:hAnsi="Public Sans Light"/>
    </w:rPr>
  </w:style>
  <w:style w:type="paragraph" w:styleId="ListContinue4">
    <w:name w:val="List Continue 4"/>
    <w:basedOn w:val="Normal"/>
    <w:uiPriority w:val="3"/>
    <w:rsid w:val="00524CEA"/>
    <w:pPr>
      <w:spacing w:before="60" w:after="60"/>
      <w:ind w:left="1474"/>
    </w:pPr>
    <w:rPr>
      <w:rFonts w:ascii="Public Sans Light" w:hAnsi="Public Sans Light"/>
    </w:rPr>
  </w:style>
  <w:style w:type="paragraph" w:styleId="ListContinue5">
    <w:name w:val="List Continue 5"/>
    <w:basedOn w:val="Normal"/>
    <w:uiPriority w:val="3"/>
    <w:rsid w:val="00524CEA"/>
    <w:pPr>
      <w:spacing w:before="60" w:after="60"/>
      <w:ind w:left="1758"/>
    </w:pPr>
    <w:rPr>
      <w:rFonts w:ascii="Public Sans Light" w:hAnsi="Public Sans Light"/>
    </w:rPr>
  </w:style>
  <w:style w:type="paragraph" w:styleId="ListContinue">
    <w:name w:val="List Continue"/>
    <w:aliases w:val="List Continue 1"/>
    <w:basedOn w:val="Normal"/>
    <w:uiPriority w:val="3"/>
    <w:rsid w:val="00524CEA"/>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524CEA"/>
    <w:rPr>
      <w:rFonts w:ascii="Public Sans Light" w:hAnsi="Public Sans Light"/>
    </w:rPr>
  </w:style>
  <w:style w:type="paragraph" w:customStyle="1" w:styleId="TableBullet">
    <w:name w:val="Table Bullet"/>
    <w:basedOn w:val="ListBullet"/>
    <w:link w:val="TableBulletChar"/>
    <w:uiPriority w:val="3"/>
    <w:qFormat/>
    <w:rsid w:val="00524CEA"/>
    <w:pPr>
      <w:ind w:left="227" w:hanging="227"/>
    </w:pPr>
    <w:rPr>
      <w:sz w:val="20"/>
    </w:rPr>
  </w:style>
  <w:style w:type="character" w:customStyle="1" w:styleId="TableBulletChar">
    <w:name w:val="Table Bullet Char"/>
    <w:basedOn w:val="ListBulletChar"/>
    <w:link w:val="TableBullet"/>
    <w:uiPriority w:val="3"/>
    <w:rsid w:val="00524CEA"/>
    <w:rPr>
      <w:rFonts w:ascii="Public Sans Light" w:hAnsi="Public Sans Light"/>
      <w:sz w:val="20"/>
    </w:rPr>
  </w:style>
  <w:style w:type="paragraph" w:customStyle="1" w:styleId="zzdummystyledonotuse">
    <w:name w:val="zz_dummy style_do not use"/>
    <w:basedOn w:val="BodyText"/>
    <w:link w:val="zzdummystyledonotuseChar"/>
    <w:uiPriority w:val="99"/>
    <w:rsid w:val="00524CEA"/>
  </w:style>
  <w:style w:type="character" w:customStyle="1" w:styleId="zzdummystyledonotuseChar">
    <w:name w:val="zz_dummy style_do not use Char"/>
    <w:basedOn w:val="BodyTextChar"/>
    <w:link w:val="zzdummystyledonotuse"/>
    <w:uiPriority w:val="99"/>
    <w:rsid w:val="00524CEA"/>
    <w:rPr>
      <w:rFonts w:ascii="Public Sans Light" w:hAnsi="Public Sans Light"/>
    </w:rPr>
  </w:style>
  <w:style w:type="character" w:styleId="CommentReference">
    <w:name w:val="annotation reference"/>
    <w:basedOn w:val="DefaultParagraphFont"/>
    <w:semiHidden/>
    <w:unhideWhenUsed/>
    <w:rsid w:val="00A26745"/>
    <w:rPr>
      <w:sz w:val="16"/>
      <w:szCs w:val="16"/>
    </w:rPr>
  </w:style>
  <w:style w:type="character" w:customStyle="1" w:styleId="ListParagraphChar">
    <w:name w:val="List Paragraph Char"/>
    <w:basedOn w:val="DefaultParagraphFont"/>
    <w:link w:val="ListParagraph"/>
    <w:uiPriority w:val="34"/>
    <w:locked/>
    <w:rsid w:val="009F5C49"/>
    <w:rPr>
      <w:rFonts w:ascii="Public Sans Light" w:hAnsi="Public Sans Light"/>
    </w:rPr>
  </w:style>
  <w:style w:type="paragraph" w:styleId="CommentText">
    <w:name w:val="annotation text"/>
    <w:basedOn w:val="Normal"/>
    <w:link w:val="CommentTextChar"/>
    <w:unhideWhenUsed/>
    <w:rsid w:val="004405AB"/>
    <w:pPr>
      <w:spacing w:line="240" w:lineRule="auto"/>
    </w:pPr>
    <w:rPr>
      <w:sz w:val="20"/>
      <w:szCs w:val="20"/>
    </w:rPr>
  </w:style>
  <w:style w:type="character" w:customStyle="1" w:styleId="CommentTextChar">
    <w:name w:val="Comment Text Char"/>
    <w:basedOn w:val="DefaultParagraphFont"/>
    <w:link w:val="CommentText"/>
    <w:rsid w:val="004405AB"/>
    <w:rPr>
      <w:sz w:val="20"/>
      <w:szCs w:val="20"/>
    </w:rPr>
  </w:style>
  <w:style w:type="paragraph" w:styleId="CommentSubject">
    <w:name w:val="annotation subject"/>
    <w:basedOn w:val="CommentText"/>
    <w:next w:val="CommentText"/>
    <w:link w:val="CommentSubjectChar"/>
    <w:semiHidden/>
    <w:unhideWhenUsed/>
    <w:rsid w:val="004405AB"/>
    <w:rPr>
      <w:b/>
      <w:bCs/>
    </w:rPr>
  </w:style>
  <w:style w:type="character" w:customStyle="1" w:styleId="CommentSubjectChar">
    <w:name w:val="Comment Subject Char"/>
    <w:basedOn w:val="CommentTextChar"/>
    <w:link w:val="CommentSubject"/>
    <w:semiHidden/>
    <w:rsid w:val="004405AB"/>
    <w:rPr>
      <w:b/>
      <w:bCs/>
      <w:sz w:val="20"/>
      <w:szCs w:val="20"/>
    </w:rPr>
  </w:style>
  <w:style w:type="character" w:styleId="FollowedHyperlink">
    <w:name w:val="FollowedHyperlink"/>
    <w:basedOn w:val="DefaultParagraphFont"/>
    <w:semiHidden/>
    <w:unhideWhenUsed/>
    <w:rsid w:val="00AD0014"/>
    <w:rPr>
      <w:color w:val="22272B" w:themeColor="followedHyperlink"/>
      <w:u w:val="single"/>
    </w:rPr>
  </w:style>
  <w:style w:type="paragraph" w:customStyle="1" w:styleId="Default">
    <w:name w:val="Default"/>
    <w:rsid w:val="002D36A3"/>
    <w:pPr>
      <w:autoSpaceDE w:val="0"/>
      <w:autoSpaceDN w:val="0"/>
      <w:adjustRightInd w:val="0"/>
      <w:spacing w:before="0" w:after="0"/>
    </w:pPr>
    <w:rPr>
      <w:rFonts w:ascii="Arial" w:hAnsi="Arial" w:cs="Arial"/>
      <w:color w:val="000000"/>
      <w:sz w:val="24"/>
      <w:szCs w:val="24"/>
    </w:rPr>
  </w:style>
  <w:style w:type="numbering" w:customStyle="1" w:styleId="DPELists1">
    <w:name w:val="DPE Lists1"/>
    <w:uiPriority w:val="99"/>
    <w:rsid w:val="00BE1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61009382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g@olg.nsw.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lg@olg.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nnelt\Desktop\Feedback%20Form%20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6D219C8B4465DBFB508A2505A54BD"/>
        <w:category>
          <w:name w:val="General"/>
          <w:gallery w:val="placeholder"/>
        </w:category>
        <w:types>
          <w:type w:val="bbPlcHdr"/>
        </w:types>
        <w:behaviors>
          <w:behavior w:val="content"/>
        </w:behaviors>
        <w:guid w:val="{D6A4C839-BC1D-41AF-BC94-346D3D2B00BB}"/>
      </w:docPartPr>
      <w:docPartBody>
        <w:p w:rsidR="00BC48DD" w:rsidRDefault="00294E8B">
          <w:pPr>
            <w:pStyle w:val="6696D219C8B4465DBFB508A2505A54BD"/>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Public Sans">
    <w:panose1 w:val="00000000000000000000"/>
    <w:charset w:val="00"/>
    <w:family w:val="auto"/>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8B"/>
    <w:rsid w:val="001E70D7"/>
    <w:rsid w:val="00294E8B"/>
    <w:rsid w:val="0031564C"/>
    <w:rsid w:val="004C207D"/>
    <w:rsid w:val="005230F9"/>
    <w:rsid w:val="006E2A64"/>
    <w:rsid w:val="007369A8"/>
    <w:rsid w:val="007B6CE4"/>
    <w:rsid w:val="007C633B"/>
    <w:rsid w:val="00832880"/>
    <w:rsid w:val="008B743F"/>
    <w:rsid w:val="00930AF2"/>
    <w:rsid w:val="00AB10E5"/>
    <w:rsid w:val="00AB7B6B"/>
    <w:rsid w:val="00BC48DD"/>
    <w:rsid w:val="00EE3B81"/>
    <w:rsid w:val="00F33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6696D219C8B4465DBFB508A2505A54BD">
    <w:name w:val="6696D219C8B4465DBFB508A2505A5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f7d071-09a5-4e44-98f6-ad1cd5593232">
      <Terms xmlns="http://schemas.microsoft.com/office/infopath/2007/PartnerControls"/>
    </lcf76f155ced4ddcb4097134ff3c332f>
    <TaxCatchAll xmlns="cf1501d2-c290-49df-8999-9c993df74d54" xsi:nil="true"/>
    <MediaLengthInSeconds xmlns="11f7d071-09a5-4e44-98f6-ad1cd55932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97EBFA69BF0E44A1FC3A097C60F3B9" ma:contentTypeVersion="12" ma:contentTypeDescription="Create a new document." ma:contentTypeScope="" ma:versionID="570a49ede5dac03d0d9d08530bad4af3">
  <xsd:schema xmlns:xsd="http://www.w3.org/2001/XMLSchema" xmlns:xs="http://www.w3.org/2001/XMLSchema" xmlns:p="http://schemas.microsoft.com/office/2006/metadata/properties" xmlns:ns2="11f7d071-09a5-4e44-98f6-ad1cd5593232" xmlns:ns3="cf1501d2-c290-49df-8999-9c993df74d54" targetNamespace="http://schemas.microsoft.com/office/2006/metadata/properties" ma:root="true" ma:fieldsID="d5bb44ae93abcb99992c52d4629f6663" ns2:_="" ns3:_="">
    <xsd:import namespace="11f7d071-09a5-4e44-98f6-ad1cd5593232"/>
    <xsd:import namespace="cf1501d2-c290-49df-8999-9c993df74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7d071-09a5-4e44-98f6-ad1cd559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501d2-c290-49df-8999-9c993df74d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03388b-baec-4f6c-b038-0c344d2e01e1}" ma:internalName="TaxCatchAll" ma:showField="CatchAllData" ma:web="cf1501d2-c290-49df-8999-9c993df74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UNKNOWN" version="1.0.0">
  <systemFields>
    <field name="Objective-Id">
      <value order="0">A840454</value>
    </field>
    <field name="Objective-Title">
      <value order="0">A833081 - OLG - Review of the local government boundaries commission - Discussion Paper - Tab 5 - Online submission form</value>
    </field>
  </systemFields>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97CABA-DAD1-4A56-9725-79144EEE75DD}">
  <ds:schemaRefs>
    <ds:schemaRef ds:uri="http://schemas.microsoft.com/office/2006/metadata/properties"/>
    <ds:schemaRef ds:uri="http://schemas.microsoft.com/office/infopath/2007/PartnerControls"/>
    <ds:schemaRef ds:uri="11f7d071-09a5-4e44-98f6-ad1cd5593232"/>
    <ds:schemaRef ds:uri="cf1501d2-c290-49df-8999-9c993df74d54"/>
  </ds:schemaRefs>
</ds:datastoreItem>
</file>

<file path=customXml/itemProps3.xml><?xml version="1.0" encoding="utf-8"?>
<ds:datastoreItem xmlns:ds="http://schemas.openxmlformats.org/officeDocument/2006/customXml" ds:itemID="{BD77E2CB-371E-44B9-9FAF-C89ED79EA999}">
  <ds:schemaRefs>
    <ds:schemaRef ds:uri="http://schemas.microsoft.com/sharepoint/v3/contenttype/forms"/>
  </ds:schemaRefs>
</ds:datastoreItem>
</file>

<file path=customXml/itemProps4.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5.xml><?xml version="1.0" encoding="utf-8"?>
<ds:datastoreItem xmlns:ds="http://schemas.openxmlformats.org/officeDocument/2006/customXml" ds:itemID="{817E8D32-2A3F-411C-A568-6612D63A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7d071-09a5-4e44-98f6-ad1cd5593232"/>
    <ds:schemaRef ds:uri="cf1501d2-c290-49df-8999-9c993df74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Feedback Form on Template.dotx</Template>
  <TotalTime>0</TotalTime>
  <Pages>7</Pages>
  <Words>1222</Words>
  <Characters>6966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Review into the Local Government Boundaries Commission</vt:lpstr>
      <vt:lpstr>&lt;Review into the Local Government Boundaries Commission&gt;</vt:lpstr>
      <vt:lpstr>        How to fill out this form</vt:lpstr>
      <vt:lpstr>        Information on privacy and confidentiality</vt:lpstr>
      <vt:lpstr>        About you</vt:lpstr>
      <vt:lpstr>        Feedback on questions in discussion paper</vt:lpstr>
      <vt:lpstr>    </vt:lpstr>
    </vt:vector>
  </TitlesOfParts>
  <Company/>
  <LinksUpToDate>false</LinksUpToDate>
  <CharactersWithSpaces>8172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into the Local Government Boundaries Commission</dc:title>
  <dc:creator>Tori Funnell</dc:creator>
  <cp:lastModifiedBy>Daniel Kielly</cp:lastModifiedBy>
  <cp:revision>2</cp:revision>
  <cp:lastPrinted>2021-11-26T05:27:00Z</cp:lastPrinted>
  <dcterms:created xsi:type="dcterms:W3CDTF">2022-10-31T08:16:00Z</dcterms:created>
  <dcterms:modified xsi:type="dcterms:W3CDTF">2022-10-31T08:16:00Z</dcterms:modified>
  <cp:category>&lt;CM9 Reference&gt;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0x0101005497EBFA69BF0E44A1FC3A097C60F3B9</vt:lpwstr>
  </property>
  <property fmtid="{D5CDD505-2E9C-101B-9397-08002B2CF9AE}" pid="3" name="Order">
    <vt:r8>685600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Objective-Id">
    <vt:lpwstr>A840454</vt:lpwstr>
  </property>
  <property fmtid="{D5CDD505-2E9C-101B-9397-08002B2CF9AE}" pid="8" name="Objective-Title">
    <vt:lpwstr>A833081 - OLG - Review of the local government boundaries commission - Discussion Paper - Tab 5 - Online submission form</vt:lpwstr>
  </property>
</Properties>
</file>